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ED" w:rsidRDefault="00EC01ED">
      <w:pPr>
        <w:pStyle w:val="Heading3"/>
        <w:rPr>
          <w:sz w:val="20"/>
          <w:u w:val="none"/>
        </w:rPr>
      </w:pPr>
    </w:p>
    <w:p w:rsidR="00EC01ED" w:rsidRDefault="00EC01ED">
      <w:pPr>
        <w:pStyle w:val="Heading3"/>
        <w:rPr>
          <w:sz w:val="20"/>
          <w:u w:val="none"/>
        </w:rPr>
      </w:pPr>
    </w:p>
    <w:p w:rsidR="00EC01ED" w:rsidRDefault="00EC01ED">
      <w:pPr>
        <w:pStyle w:val="Heading3"/>
        <w:rPr>
          <w:sz w:val="20"/>
          <w:u w:val="none"/>
        </w:rPr>
      </w:pPr>
    </w:p>
    <w:p w:rsidR="00D80E6E" w:rsidRDefault="00DE4069">
      <w:pPr>
        <w:pStyle w:val="Heading3"/>
        <w:rPr>
          <w:rFonts w:ascii="Calibri" w:hAnsi="Calibri" w:cs="Calibri"/>
          <w:szCs w:val="22"/>
          <w:u w:val="none"/>
        </w:rPr>
      </w:pPr>
      <w:r>
        <w:rPr>
          <w:rFonts w:ascii="Calibri" w:hAnsi="Calibri" w:cs="Calibri"/>
          <w:szCs w:val="22"/>
          <w:u w:val="none"/>
        </w:rPr>
        <w:t>September 23, 2015</w:t>
      </w:r>
    </w:p>
    <w:p w:rsidR="00D80E6E" w:rsidRDefault="00D80E6E">
      <w:pPr>
        <w:suppressAutoHyphens/>
        <w:rPr>
          <w:rFonts w:ascii="Calibri" w:hAnsi="Calibri" w:cs="Calibri"/>
          <w:sz w:val="22"/>
          <w:szCs w:val="22"/>
        </w:rPr>
      </w:pPr>
    </w:p>
    <w:p w:rsidR="00D80E6E" w:rsidRPr="00AA0CFD" w:rsidRDefault="00D80E6E">
      <w:pPr>
        <w:pStyle w:val="BodyText"/>
        <w:rPr>
          <w:rFonts w:ascii="Calibri" w:hAnsi="Calibri" w:cs="Calibri"/>
          <w:szCs w:val="22"/>
        </w:rPr>
      </w:pPr>
      <w:r w:rsidRPr="00AA0CFD">
        <w:rPr>
          <w:rFonts w:ascii="Calibri" w:hAnsi="Calibri" w:cs="Calibri"/>
          <w:szCs w:val="22"/>
        </w:rPr>
        <w:t>Dear Colleague:</w:t>
      </w:r>
    </w:p>
    <w:p w:rsidR="00D80E6E" w:rsidRPr="00AA0CFD" w:rsidRDefault="00D80E6E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:rsidR="00F436F3" w:rsidRPr="00AA0CFD" w:rsidRDefault="00E84E93" w:rsidP="00F436F3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 xml:space="preserve">The National Accrediting Agency for Clinical Laboratory Sciences (NAACLS) </w:t>
      </w:r>
      <w:r w:rsidR="00AA2677" w:rsidRPr="00AA0CFD">
        <w:rPr>
          <w:rFonts w:ascii="Calibri" w:hAnsi="Calibri" w:cs="Calibri"/>
          <w:sz w:val="22"/>
          <w:szCs w:val="22"/>
        </w:rPr>
        <w:t>is pleased to</w:t>
      </w:r>
      <w:r w:rsidRPr="00AA0CFD">
        <w:rPr>
          <w:rFonts w:ascii="Calibri" w:hAnsi="Calibri" w:cs="Calibri"/>
          <w:sz w:val="22"/>
          <w:szCs w:val="22"/>
        </w:rPr>
        <w:t xml:space="preserve"> offer the following</w:t>
      </w:r>
      <w:r w:rsidR="00981F1B" w:rsidRPr="00AA0CFD">
        <w:rPr>
          <w:rFonts w:ascii="Calibri" w:hAnsi="Calibri" w:cs="Calibri"/>
          <w:sz w:val="22"/>
          <w:szCs w:val="22"/>
        </w:rPr>
        <w:t xml:space="preserve"> </w:t>
      </w:r>
      <w:r w:rsidRPr="00AA0CFD">
        <w:rPr>
          <w:rFonts w:ascii="Calibri" w:hAnsi="Calibri" w:cs="Calibri"/>
          <w:sz w:val="22"/>
          <w:szCs w:val="22"/>
        </w:rPr>
        <w:t>workshop</w:t>
      </w:r>
      <w:r w:rsidR="007F3999" w:rsidRPr="00AA0CFD">
        <w:rPr>
          <w:rFonts w:ascii="Calibri" w:hAnsi="Calibri" w:cs="Calibri"/>
          <w:sz w:val="22"/>
          <w:szCs w:val="22"/>
        </w:rPr>
        <w:t>:</w:t>
      </w:r>
    </w:p>
    <w:p w:rsidR="00E84E93" w:rsidRPr="00AA0CFD" w:rsidRDefault="00E84E93" w:rsidP="00E84E93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:rsidR="00647558" w:rsidRDefault="00647558" w:rsidP="00E84E93">
      <w:pPr>
        <w:keepNext/>
        <w:keepLines/>
        <w:tabs>
          <w:tab w:val="left" w:pos="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Standard II: Further Understanding </w:t>
      </w:r>
      <w:r w:rsidR="008D1DF5">
        <w:rPr>
          <w:rFonts w:ascii="Calibri" w:hAnsi="Calibri" w:cs="Calibri"/>
          <w:b/>
          <w:sz w:val="22"/>
          <w:szCs w:val="22"/>
        </w:rPr>
        <w:t xml:space="preserve">of </w:t>
      </w:r>
      <w:r>
        <w:rPr>
          <w:rFonts w:ascii="Calibri" w:hAnsi="Calibri" w:cs="Calibri"/>
          <w:b/>
          <w:sz w:val="22"/>
          <w:szCs w:val="22"/>
        </w:rPr>
        <w:t xml:space="preserve">NAACLS’ Standard for Assessment and Continuous </w:t>
      </w:r>
    </w:p>
    <w:p w:rsidR="004D37A1" w:rsidRPr="00664F31" w:rsidRDefault="00647558" w:rsidP="00E84E93">
      <w:pPr>
        <w:keepNext/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Quality Improvement of Programs</w:t>
      </w:r>
    </w:p>
    <w:p w:rsidR="00BB3C1A" w:rsidRDefault="004D37A1" w:rsidP="00E84E93">
      <w:pPr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F52DEB">
        <w:rPr>
          <w:rFonts w:ascii="Calibri" w:hAnsi="Calibri" w:cs="Calibri"/>
          <w:sz w:val="22"/>
          <w:szCs w:val="22"/>
        </w:rPr>
        <w:t xml:space="preserve">Friday, November </w:t>
      </w:r>
      <w:r w:rsidR="00647558">
        <w:rPr>
          <w:rFonts w:ascii="Calibri" w:hAnsi="Calibri" w:cs="Calibri"/>
          <w:sz w:val="22"/>
          <w:szCs w:val="22"/>
        </w:rPr>
        <w:t>6, 2015</w:t>
      </w:r>
    </w:p>
    <w:p w:rsidR="006E797D" w:rsidRPr="00664F31" w:rsidRDefault="004D37A1" w:rsidP="00E84E93">
      <w:pPr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664F31">
        <w:rPr>
          <w:rFonts w:ascii="Calibri" w:hAnsi="Calibri" w:cs="Calibri"/>
          <w:sz w:val="22"/>
          <w:szCs w:val="22"/>
        </w:rPr>
        <w:t>7:3</w:t>
      </w:r>
      <w:r w:rsidR="00D13247" w:rsidRPr="00664F31">
        <w:rPr>
          <w:rFonts w:ascii="Calibri" w:hAnsi="Calibri" w:cs="Calibri"/>
          <w:sz w:val="22"/>
          <w:szCs w:val="22"/>
        </w:rPr>
        <w:t xml:space="preserve">0am – </w:t>
      </w:r>
      <w:r w:rsidRPr="00664F31">
        <w:rPr>
          <w:rFonts w:ascii="Calibri" w:hAnsi="Calibri" w:cs="Calibri"/>
          <w:sz w:val="22"/>
          <w:szCs w:val="22"/>
        </w:rPr>
        <w:t>4</w:t>
      </w:r>
      <w:r w:rsidR="007203C9" w:rsidRPr="00664F31">
        <w:rPr>
          <w:rFonts w:ascii="Calibri" w:hAnsi="Calibri" w:cs="Calibri"/>
          <w:sz w:val="22"/>
          <w:szCs w:val="22"/>
        </w:rPr>
        <w:t>:</w:t>
      </w:r>
      <w:r w:rsidRPr="00664F31">
        <w:rPr>
          <w:rFonts w:ascii="Calibri" w:hAnsi="Calibri" w:cs="Calibri"/>
          <w:sz w:val="22"/>
          <w:szCs w:val="22"/>
        </w:rPr>
        <w:t>0</w:t>
      </w:r>
      <w:r w:rsidR="00B80153">
        <w:rPr>
          <w:rFonts w:ascii="Calibri" w:hAnsi="Calibri" w:cs="Calibri"/>
          <w:sz w:val="22"/>
          <w:szCs w:val="22"/>
        </w:rPr>
        <w:t>0</w:t>
      </w:r>
      <w:r w:rsidR="006E797D" w:rsidRPr="00664F31">
        <w:rPr>
          <w:rFonts w:ascii="Calibri" w:hAnsi="Calibri" w:cs="Calibri"/>
          <w:sz w:val="22"/>
          <w:szCs w:val="22"/>
        </w:rPr>
        <w:t>pm</w:t>
      </w:r>
    </w:p>
    <w:p w:rsidR="00294B1D" w:rsidRPr="00F52DEB" w:rsidRDefault="00294B1D" w:rsidP="00E84E93">
      <w:pPr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664F31">
        <w:rPr>
          <w:rFonts w:ascii="Calibri" w:hAnsi="Calibri" w:cs="Calibri"/>
          <w:sz w:val="22"/>
          <w:szCs w:val="22"/>
        </w:rPr>
        <w:t xml:space="preserve">Presenter: </w:t>
      </w:r>
      <w:r w:rsidR="00925821" w:rsidRPr="00664F31">
        <w:rPr>
          <w:rFonts w:ascii="Calibri" w:hAnsi="Calibri" w:cs="Calibri"/>
          <w:sz w:val="22"/>
          <w:szCs w:val="22"/>
        </w:rPr>
        <w:t xml:space="preserve"> </w:t>
      </w:r>
      <w:r w:rsidR="00647558">
        <w:rPr>
          <w:rFonts w:ascii="Calibri" w:hAnsi="Calibri" w:cs="Calibri"/>
          <w:sz w:val="22"/>
          <w:szCs w:val="22"/>
        </w:rPr>
        <w:t>Vanessa J. Johnson, MBA, MA, MT(ASCP)</w:t>
      </w:r>
    </w:p>
    <w:p w:rsidR="00BB3C1A" w:rsidRDefault="00994196" w:rsidP="00E84E93">
      <w:pPr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F52DEB">
        <w:rPr>
          <w:rFonts w:ascii="Calibri" w:hAnsi="Calibri" w:cs="Calibri"/>
          <w:sz w:val="22"/>
          <w:szCs w:val="22"/>
        </w:rPr>
        <w:t>Check in a</w:t>
      </w:r>
      <w:r w:rsidR="00165437" w:rsidRPr="00F52DEB">
        <w:rPr>
          <w:rFonts w:ascii="Calibri" w:hAnsi="Calibri" w:cs="Calibri"/>
          <w:sz w:val="22"/>
          <w:szCs w:val="22"/>
        </w:rPr>
        <w:t xml:space="preserve">nd a continental breakfast </w:t>
      </w:r>
      <w:r w:rsidRPr="00F52DEB">
        <w:rPr>
          <w:rFonts w:ascii="Calibri" w:hAnsi="Calibri" w:cs="Calibri"/>
          <w:sz w:val="22"/>
          <w:szCs w:val="22"/>
        </w:rPr>
        <w:t>begin</w:t>
      </w:r>
      <w:r w:rsidR="004D37A1" w:rsidRPr="00F52DEB">
        <w:rPr>
          <w:rFonts w:ascii="Calibri" w:hAnsi="Calibri" w:cs="Calibri"/>
          <w:sz w:val="22"/>
          <w:szCs w:val="22"/>
        </w:rPr>
        <w:t>s</w:t>
      </w:r>
      <w:r w:rsidR="004D37A1">
        <w:rPr>
          <w:rFonts w:ascii="Calibri" w:hAnsi="Calibri" w:cs="Calibri"/>
          <w:sz w:val="22"/>
          <w:szCs w:val="22"/>
        </w:rPr>
        <w:t xml:space="preserve"> </w:t>
      </w:r>
      <w:r w:rsidR="004D37A1" w:rsidRPr="00664F31">
        <w:rPr>
          <w:rFonts w:ascii="Calibri" w:hAnsi="Calibri" w:cs="Calibri"/>
          <w:sz w:val="22"/>
          <w:szCs w:val="22"/>
        </w:rPr>
        <w:t>at 7:3</w:t>
      </w:r>
      <w:r w:rsidR="00165437" w:rsidRPr="00664F31">
        <w:rPr>
          <w:rFonts w:ascii="Calibri" w:hAnsi="Calibri" w:cs="Calibri"/>
          <w:sz w:val="22"/>
          <w:szCs w:val="22"/>
        </w:rPr>
        <w:t>0am</w:t>
      </w:r>
      <w:r w:rsidR="00165437">
        <w:rPr>
          <w:rFonts w:ascii="Calibri" w:hAnsi="Calibri" w:cs="Calibri"/>
          <w:sz w:val="22"/>
          <w:szCs w:val="22"/>
        </w:rPr>
        <w:t>;</w:t>
      </w:r>
      <w:r w:rsidRPr="00165437">
        <w:rPr>
          <w:rFonts w:ascii="Calibri" w:hAnsi="Calibri" w:cs="Calibri"/>
          <w:sz w:val="22"/>
          <w:szCs w:val="22"/>
        </w:rPr>
        <w:t xml:space="preserve"> instruction begin</w:t>
      </w:r>
      <w:r w:rsidR="00165437">
        <w:rPr>
          <w:rFonts w:ascii="Calibri" w:hAnsi="Calibri" w:cs="Calibri"/>
          <w:sz w:val="22"/>
          <w:szCs w:val="22"/>
        </w:rPr>
        <w:t>s</w:t>
      </w:r>
      <w:r w:rsidR="004D37A1">
        <w:rPr>
          <w:rFonts w:ascii="Calibri" w:hAnsi="Calibri" w:cs="Calibri"/>
          <w:sz w:val="22"/>
          <w:szCs w:val="22"/>
        </w:rPr>
        <w:t xml:space="preserve"> promptly </w:t>
      </w:r>
      <w:r w:rsidR="004D37A1" w:rsidRPr="00664F31">
        <w:rPr>
          <w:rFonts w:ascii="Calibri" w:hAnsi="Calibri" w:cs="Calibri"/>
          <w:sz w:val="22"/>
          <w:szCs w:val="22"/>
        </w:rPr>
        <w:t>at 8:15</w:t>
      </w:r>
      <w:r w:rsidRPr="00664F31">
        <w:rPr>
          <w:rFonts w:ascii="Calibri" w:hAnsi="Calibri" w:cs="Calibri"/>
          <w:sz w:val="22"/>
          <w:szCs w:val="22"/>
        </w:rPr>
        <w:t>am</w:t>
      </w:r>
      <w:r w:rsidRPr="00165437">
        <w:rPr>
          <w:rFonts w:ascii="Calibri" w:hAnsi="Calibri" w:cs="Calibri"/>
          <w:sz w:val="22"/>
          <w:szCs w:val="22"/>
        </w:rPr>
        <w:t xml:space="preserve">. </w:t>
      </w:r>
    </w:p>
    <w:p w:rsidR="00994196" w:rsidRPr="00AA0CFD" w:rsidRDefault="00BB3C1A" w:rsidP="00E84E93">
      <w:pPr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165437">
        <w:rPr>
          <w:rFonts w:ascii="Calibri" w:hAnsi="Calibri" w:cs="Calibri"/>
          <w:sz w:val="22"/>
          <w:szCs w:val="22"/>
        </w:rPr>
        <w:t>unch is</w:t>
      </w:r>
      <w:r w:rsidR="00994196" w:rsidRPr="00AA0CFD">
        <w:rPr>
          <w:rFonts w:ascii="Calibri" w:hAnsi="Calibri" w:cs="Calibri"/>
          <w:sz w:val="22"/>
          <w:szCs w:val="22"/>
        </w:rPr>
        <w:t xml:space="preserve"> provided.</w:t>
      </w:r>
    </w:p>
    <w:p w:rsidR="00E84E93" w:rsidRPr="00AA0CFD" w:rsidRDefault="00E84E93" w:rsidP="007F3999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:rsidR="00142226" w:rsidRPr="00AA0CFD" w:rsidRDefault="00E84E93" w:rsidP="007F3999">
      <w:pPr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The workshop will be held</w:t>
      </w:r>
      <w:r w:rsidR="00142226" w:rsidRPr="00AA0CFD">
        <w:rPr>
          <w:rFonts w:ascii="Calibri" w:hAnsi="Calibri" w:cs="Calibri"/>
          <w:sz w:val="22"/>
          <w:szCs w:val="22"/>
        </w:rPr>
        <w:t xml:space="preserve"> </w:t>
      </w:r>
      <w:r w:rsidRPr="00165437">
        <w:rPr>
          <w:rFonts w:ascii="Calibri" w:hAnsi="Calibri" w:cs="Calibri"/>
          <w:sz w:val="22"/>
          <w:szCs w:val="22"/>
        </w:rPr>
        <w:t>at the</w:t>
      </w:r>
      <w:r w:rsidR="00716971" w:rsidRPr="00165437">
        <w:rPr>
          <w:rFonts w:ascii="Calibri" w:hAnsi="Calibri" w:cs="Calibri"/>
          <w:sz w:val="22"/>
          <w:szCs w:val="22"/>
        </w:rPr>
        <w:t xml:space="preserve"> </w:t>
      </w:r>
      <w:r w:rsidR="00142226" w:rsidRPr="00165437">
        <w:rPr>
          <w:rFonts w:ascii="Calibri" w:hAnsi="Calibri" w:cs="Calibri"/>
          <w:sz w:val="22"/>
          <w:szCs w:val="22"/>
        </w:rPr>
        <w:t>following location:</w:t>
      </w:r>
    </w:p>
    <w:p w:rsidR="007203C9" w:rsidRPr="00AA0CFD" w:rsidRDefault="00F52DEB" w:rsidP="007203C9">
      <w:pPr>
        <w:pStyle w:val="NormalWeb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color w:val="000000"/>
          <w:sz w:val="22"/>
          <w:szCs w:val="22"/>
        </w:rPr>
        <w:t>Renaissance Chicago O’Hare Suites Hotel</w:t>
      </w:r>
    </w:p>
    <w:p w:rsidR="007203C9" w:rsidRPr="00AA0CFD" w:rsidRDefault="00F52DEB" w:rsidP="007203C9">
      <w:pPr>
        <w:pStyle w:val="NormalWeb"/>
        <w:spacing w:after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b w:val="0"/>
          <w:color w:val="000000"/>
          <w:sz w:val="22"/>
          <w:szCs w:val="22"/>
        </w:rPr>
        <w:t>8500 West Bryn Mawr Avenue</w:t>
      </w:r>
    </w:p>
    <w:p w:rsidR="007203C9" w:rsidRPr="00AA0CFD" w:rsidRDefault="00F52DEB" w:rsidP="007203C9">
      <w:pPr>
        <w:pStyle w:val="NormalWeb"/>
        <w:spacing w:after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b w:val="0"/>
          <w:color w:val="000000"/>
          <w:sz w:val="22"/>
          <w:szCs w:val="22"/>
        </w:rPr>
        <w:t>Chicago, Illinois 60631</w:t>
      </w:r>
    </w:p>
    <w:p w:rsidR="00142226" w:rsidRPr="00AA0CFD" w:rsidRDefault="00142226" w:rsidP="007203C9">
      <w:pPr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 xml:space="preserve">Phone: </w:t>
      </w:r>
      <w:r w:rsidR="00F52DEB">
        <w:rPr>
          <w:rFonts w:ascii="Calibri" w:hAnsi="Calibri" w:cs="Calibri"/>
          <w:sz w:val="22"/>
          <w:szCs w:val="22"/>
        </w:rPr>
        <w:t>773-380-9600</w:t>
      </w:r>
    </w:p>
    <w:p w:rsidR="00F52DEB" w:rsidRDefault="00F52DEB" w:rsidP="007F3999">
      <w:pPr>
        <w:suppressAutoHyphens/>
        <w:rPr>
          <w:rFonts w:ascii="Calibri" w:hAnsi="Calibri" w:cs="Calibri"/>
          <w:sz w:val="22"/>
          <w:szCs w:val="22"/>
        </w:rPr>
      </w:pPr>
      <w:hyperlink r:id="rId8" w:history="1">
        <w:r w:rsidRPr="00C0124B">
          <w:rPr>
            <w:rStyle w:val="Hyperlink"/>
            <w:rFonts w:ascii="Calibri" w:hAnsi="Calibri" w:cs="Calibri"/>
            <w:sz w:val="22"/>
            <w:szCs w:val="22"/>
          </w:rPr>
          <w:t>http://www.marriott.com/hotels/travel/chibr-renaissance-chicago-oha</w:t>
        </w:r>
        <w:r w:rsidRPr="00C0124B">
          <w:rPr>
            <w:rStyle w:val="Hyperlink"/>
            <w:rFonts w:ascii="Calibri" w:hAnsi="Calibri" w:cs="Calibri"/>
            <w:sz w:val="22"/>
            <w:szCs w:val="22"/>
          </w:rPr>
          <w:t>r</w:t>
        </w:r>
        <w:r w:rsidRPr="00C0124B">
          <w:rPr>
            <w:rStyle w:val="Hyperlink"/>
            <w:rFonts w:ascii="Calibri" w:hAnsi="Calibri" w:cs="Calibri"/>
            <w:sz w:val="22"/>
            <w:szCs w:val="22"/>
          </w:rPr>
          <w:t>e-suites-</w:t>
        </w:r>
        <w:r w:rsidRPr="00C0124B">
          <w:rPr>
            <w:rStyle w:val="Hyperlink"/>
            <w:rFonts w:ascii="Calibri" w:hAnsi="Calibri" w:cs="Calibri"/>
            <w:sz w:val="22"/>
            <w:szCs w:val="22"/>
          </w:rPr>
          <w:t>h</w:t>
        </w:r>
        <w:r w:rsidRPr="00C0124B">
          <w:rPr>
            <w:rStyle w:val="Hyperlink"/>
            <w:rFonts w:ascii="Calibri" w:hAnsi="Calibri" w:cs="Calibri"/>
            <w:sz w:val="22"/>
            <w:szCs w:val="22"/>
          </w:rPr>
          <w:t>otel/</w:t>
        </w:r>
      </w:hyperlink>
      <w:r w:rsidR="00D5567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42226" w:rsidRPr="00F52DEB" w:rsidRDefault="00F52DEB" w:rsidP="007F3999">
      <w:p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465C46" w:rsidRPr="00F52DEB" w:rsidRDefault="00D80E6E" w:rsidP="00D10B93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F52DEB">
        <w:rPr>
          <w:rFonts w:ascii="Calibri" w:hAnsi="Calibri" w:cs="Calibri"/>
          <w:sz w:val="22"/>
          <w:szCs w:val="22"/>
        </w:rPr>
        <w:t>Upon completion of the</w:t>
      </w:r>
      <w:r w:rsidRPr="00F52DEB">
        <w:rPr>
          <w:rFonts w:ascii="Calibri" w:hAnsi="Calibri" w:cs="Calibri"/>
          <w:b/>
          <w:sz w:val="22"/>
          <w:szCs w:val="22"/>
        </w:rPr>
        <w:t xml:space="preserve"> </w:t>
      </w:r>
      <w:r w:rsidRPr="00F52DEB">
        <w:rPr>
          <w:rFonts w:ascii="Calibri" w:hAnsi="Calibri" w:cs="Calibri"/>
          <w:sz w:val="22"/>
          <w:szCs w:val="22"/>
        </w:rPr>
        <w:t xml:space="preserve">workshop, </w:t>
      </w:r>
      <w:r w:rsidR="00F52DEB" w:rsidRPr="00F52DEB">
        <w:rPr>
          <w:rFonts w:ascii="Calibri" w:hAnsi="Calibri" w:cs="Calibri"/>
          <w:sz w:val="22"/>
          <w:szCs w:val="22"/>
        </w:rPr>
        <w:t xml:space="preserve">and with the opportunity to discuss questions, </w:t>
      </w:r>
      <w:r w:rsidRPr="00F52DEB">
        <w:rPr>
          <w:rFonts w:ascii="Calibri" w:hAnsi="Calibri" w:cs="Calibri"/>
          <w:sz w:val="22"/>
          <w:szCs w:val="22"/>
        </w:rPr>
        <w:t xml:space="preserve">the participant should be able to: </w:t>
      </w:r>
      <w:r w:rsidR="00BB3C1A">
        <w:rPr>
          <w:rFonts w:ascii="Calibri" w:hAnsi="Calibri" w:cs="Calibri"/>
          <w:sz w:val="22"/>
          <w:szCs w:val="22"/>
        </w:rPr>
        <w:t xml:space="preserve"> </w:t>
      </w:r>
    </w:p>
    <w:p w:rsidR="00E67517" w:rsidRDefault="00647558" w:rsidP="00F52DEB">
      <w:pPr>
        <w:pStyle w:val="ListParagraph"/>
        <w:numPr>
          <w:ilvl w:val="0"/>
          <w:numId w:val="15"/>
        </w:numPr>
        <w:spacing w:after="120" w:line="276" w:lineRule="auto"/>
        <w:contextualSpacing/>
        <w:rPr>
          <w:rFonts w:cs="Arial"/>
        </w:rPr>
      </w:pPr>
      <w:r>
        <w:rPr>
          <w:rFonts w:cs="Arial"/>
        </w:rPr>
        <w:t>Describe the basics of the NAACLS accreditation/approval process utilizing new, revised Standards.</w:t>
      </w:r>
    </w:p>
    <w:p w:rsidR="00647558" w:rsidRDefault="00647558" w:rsidP="00F52DEB">
      <w:pPr>
        <w:pStyle w:val="ListParagraph"/>
        <w:numPr>
          <w:ilvl w:val="0"/>
          <w:numId w:val="15"/>
        </w:numPr>
        <w:spacing w:after="120" w:line="276" w:lineRule="auto"/>
        <w:contextualSpacing/>
        <w:rPr>
          <w:rFonts w:cs="Arial"/>
        </w:rPr>
      </w:pPr>
      <w:r>
        <w:rPr>
          <w:rFonts w:cs="Arial"/>
        </w:rPr>
        <w:t>Outline the outcomes-based model for accreditation/approval.</w:t>
      </w:r>
    </w:p>
    <w:p w:rsidR="00647558" w:rsidRDefault="00647558" w:rsidP="00F52DEB">
      <w:pPr>
        <w:pStyle w:val="ListParagraph"/>
        <w:numPr>
          <w:ilvl w:val="0"/>
          <w:numId w:val="15"/>
        </w:numPr>
        <w:spacing w:after="120" w:line="276" w:lineRule="auto"/>
        <w:contextualSpacing/>
        <w:rPr>
          <w:rFonts w:cs="Arial"/>
        </w:rPr>
      </w:pPr>
      <w:r>
        <w:rPr>
          <w:rFonts w:cs="Arial"/>
        </w:rPr>
        <w:t>Explore the elements of a successful accreditation/approval review.</w:t>
      </w:r>
    </w:p>
    <w:p w:rsidR="00647558" w:rsidRDefault="00647558" w:rsidP="00F52DEB">
      <w:pPr>
        <w:pStyle w:val="ListParagraph"/>
        <w:numPr>
          <w:ilvl w:val="0"/>
          <w:numId w:val="15"/>
        </w:numPr>
        <w:spacing w:after="120" w:line="276" w:lineRule="auto"/>
        <w:contextualSpacing/>
        <w:rPr>
          <w:rFonts w:cs="Arial"/>
        </w:rPr>
      </w:pPr>
      <w:r>
        <w:rPr>
          <w:rFonts w:cs="Arial"/>
        </w:rPr>
        <w:t>Describe the outcome measure reporting requirements as defined by the new, revised Standards.</w:t>
      </w:r>
    </w:p>
    <w:p w:rsidR="00647558" w:rsidRDefault="00647558" w:rsidP="00F52DEB">
      <w:pPr>
        <w:pStyle w:val="ListParagraph"/>
        <w:numPr>
          <w:ilvl w:val="0"/>
          <w:numId w:val="15"/>
        </w:numPr>
        <w:spacing w:after="120" w:line="276" w:lineRule="auto"/>
        <w:contextualSpacing/>
        <w:rPr>
          <w:rFonts w:cs="Arial"/>
        </w:rPr>
      </w:pPr>
      <w:r>
        <w:rPr>
          <w:rFonts w:cs="Arial"/>
        </w:rPr>
        <w:t>Apply effective documentation principles and procedures to demonstrate continuous quality improvement.</w:t>
      </w:r>
    </w:p>
    <w:p w:rsidR="00647558" w:rsidRDefault="00647558" w:rsidP="00F52DEB">
      <w:pPr>
        <w:pStyle w:val="ListParagraph"/>
        <w:numPr>
          <w:ilvl w:val="0"/>
          <w:numId w:val="15"/>
        </w:numPr>
        <w:spacing w:after="120" w:line="276" w:lineRule="auto"/>
        <w:contextualSpacing/>
        <w:rPr>
          <w:rFonts w:cs="Arial"/>
        </w:rPr>
      </w:pPr>
      <w:r>
        <w:rPr>
          <w:rFonts w:cs="Arial"/>
        </w:rPr>
        <w:t>Utilize the Standards Compliance Guide to assist with documentation and compliance with Standard II.</w:t>
      </w:r>
    </w:p>
    <w:p w:rsidR="00647558" w:rsidRDefault="00647558" w:rsidP="00F52DEB">
      <w:pPr>
        <w:pStyle w:val="ListParagraph"/>
        <w:numPr>
          <w:ilvl w:val="0"/>
          <w:numId w:val="15"/>
        </w:numPr>
        <w:spacing w:after="120" w:line="276" w:lineRule="auto"/>
        <w:contextualSpacing/>
        <w:rPr>
          <w:rFonts w:cs="Arial"/>
        </w:rPr>
      </w:pPr>
      <w:r>
        <w:rPr>
          <w:rFonts w:cs="Arial"/>
        </w:rPr>
        <w:t>Identify tools and strategies to document program assessment, modification and effectiveness.</w:t>
      </w:r>
    </w:p>
    <w:p w:rsidR="00647558" w:rsidRDefault="00647558" w:rsidP="00F52DEB">
      <w:pPr>
        <w:pStyle w:val="ListParagraph"/>
        <w:numPr>
          <w:ilvl w:val="0"/>
          <w:numId w:val="15"/>
        </w:numPr>
        <w:spacing w:after="120" w:line="276" w:lineRule="auto"/>
        <w:contextualSpacing/>
        <w:rPr>
          <w:rFonts w:cs="Arial"/>
        </w:rPr>
      </w:pPr>
      <w:r>
        <w:rPr>
          <w:rFonts w:cs="Arial"/>
        </w:rPr>
        <w:t>Identify resources available to assist the program director through the accreditation /approval processes.</w:t>
      </w:r>
    </w:p>
    <w:p w:rsidR="00647558" w:rsidRDefault="00647558" w:rsidP="00F52DEB">
      <w:pPr>
        <w:pStyle w:val="ListParagraph"/>
        <w:numPr>
          <w:ilvl w:val="0"/>
          <w:numId w:val="15"/>
        </w:numPr>
        <w:spacing w:after="120" w:line="276" w:lineRule="auto"/>
        <w:contextualSpacing/>
        <w:rPr>
          <w:rFonts w:cs="Arial"/>
        </w:rPr>
      </w:pPr>
      <w:r>
        <w:rPr>
          <w:rFonts w:cs="Arial"/>
        </w:rPr>
        <w:t>Utilize the Standards Compliance Guide to assist in the development of a Self-Study Report</w:t>
      </w:r>
    </w:p>
    <w:p w:rsidR="00647558" w:rsidRDefault="00647558" w:rsidP="00F52DEB">
      <w:pPr>
        <w:pStyle w:val="ListParagraph"/>
        <w:numPr>
          <w:ilvl w:val="0"/>
          <w:numId w:val="15"/>
        </w:numPr>
        <w:spacing w:after="120" w:line="276" w:lineRule="auto"/>
        <w:contextualSpacing/>
        <w:rPr>
          <w:rFonts w:cs="Arial"/>
        </w:rPr>
      </w:pPr>
      <w:r>
        <w:rPr>
          <w:rFonts w:cs="Arial"/>
        </w:rPr>
        <w:t>Ut</w:t>
      </w:r>
      <w:r w:rsidR="00885524">
        <w:rPr>
          <w:rFonts w:cs="Arial"/>
        </w:rPr>
        <w:t>ilizing case studies, evaluate</w:t>
      </w:r>
      <w:r>
        <w:rPr>
          <w:rFonts w:cs="Arial"/>
        </w:rPr>
        <w:t>, correct and apply procedures to demonstrate continuous quality improvement.</w:t>
      </w:r>
    </w:p>
    <w:p w:rsidR="00647558" w:rsidRPr="00F52DEB" w:rsidRDefault="00647558" w:rsidP="00F52DEB">
      <w:pPr>
        <w:pStyle w:val="ListParagraph"/>
        <w:numPr>
          <w:ilvl w:val="0"/>
          <w:numId w:val="15"/>
        </w:numPr>
        <w:spacing w:after="120" w:line="276" w:lineRule="auto"/>
        <w:contextualSpacing/>
        <w:rPr>
          <w:rFonts w:cs="Arial"/>
        </w:rPr>
      </w:pPr>
      <w:r>
        <w:rPr>
          <w:rFonts w:cs="Arial"/>
        </w:rPr>
        <w:t>Describe strategies to effectively merge new programmatic accreditation/approval requirements with current institutional continuous quality improvement.</w:t>
      </w:r>
    </w:p>
    <w:p w:rsidR="00165437" w:rsidRPr="00F52DEB" w:rsidRDefault="00165437">
      <w:pPr>
        <w:pStyle w:val="BodyText"/>
        <w:rPr>
          <w:rFonts w:ascii="Calibri" w:hAnsi="Calibri" w:cs="Calibri"/>
          <w:szCs w:val="22"/>
        </w:rPr>
      </w:pPr>
    </w:p>
    <w:p w:rsidR="00D80E6E" w:rsidRPr="00F52DEB" w:rsidRDefault="00D80E6E">
      <w:pPr>
        <w:pStyle w:val="BodyText"/>
        <w:rPr>
          <w:rFonts w:ascii="Calibri" w:hAnsi="Calibri" w:cs="Calibri"/>
          <w:szCs w:val="22"/>
        </w:rPr>
      </w:pPr>
      <w:r w:rsidRPr="00F52DEB">
        <w:rPr>
          <w:rFonts w:ascii="Calibri" w:hAnsi="Calibri" w:cs="Calibri"/>
          <w:szCs w:val="22"/>
        </w:rPr>
        <w:t>Ad</w:t>
      </w:r>
      <w:r w:rsidR="00845BBA" w:rsidRPr="00F52DEB">
        <w:rPr>
          <w:rFonts w:ascii="Calibri" w:hAnsi="Calibri" w:cs="Calibri"/>
          <w:szCs w:val="22"/>
        </w:rPr>
        <w:t>ditional information is attached</w:t>
      </w:r>
      <w:r w:rsidRPr="00F52DEB">
        <w:rPr>
          <w:rFonts w:ascii="Calibri" w:hAnsi="Calibri" w:cs="Calibri"/>
          <w:szCs w:val="22"/>
        </w:rPr>
        <w:t xml:space="preserve">. </w:t>
      </w:r>
      <w:r w:rsidR="00616987" w:rsidRPr="00F52DEB">
        <w:rPr>
          <w:rFonts w:ascii="Calibri" w:hAnsi="Calibri" w:cs="Calibri"/>
          <w:szCs w:val="22"/>
        </w:rPr>
        <w:t>We hope to see you at the</w:t>
      </w:r>
      <w:r w:rsidR="00350523" w:rsidRPr="00F52DEB">
        <w:rPr>
          <w:rFonts w:ascii="Calibri" w:hAnsi="Calibri" w:cs="Calibri"/>
          <w:szCs w:val="22"/>
        </w:rPr>
        <w:t xml:space="preserve"> NAACLS workshop!</w:t>
      </w:r>
      <w:r w:rsidRPr="00F52DEB">
        <w:rPr>
          <w:rFonts w:ascii="Calibri" w:hAnsi="Calibri" w:cs="Calibri"/>
          <w:szCs w:val="22"/>
        </w:rPr>
        <w:t xml:space="preserve"> </w:t>
      </w:r>
    </w:p>
    <w:p w:rsidR="00E84E93" w:rsidRPr="00F52DEB" w:rsidRDefault="00E84E93">
      <w:pPr>
        <w:keepLines/>
        <w:tabs>
          <w:tab w:val="left" w:pos="0"/>
        </w:tabs>
        <w:suppressAutoHyphens/>
        <w:rPr>
          <w:rFonts w:ascii="Calibri" w:hAnsi="Calibri" w:cs="Calibri"/>
          <w:b/>
          <w:sz w:val="22"/>
          <w:szCs w:val="22"/>
        </w:rPr>
      </w:pPr>
    </w:p>
    <w:p w:rsidR="004A133F" w:rsidRPr="00F52DEB" w:rsidRDefault="00D80E6E">
      <w:pPr>
        <w:tabs>
          <w:tab w:val="left" w:pos="0"/>
        </w:tabs>
        <w:suppressAutoHyphens/>
        <w:rPr>
          <w:rFonts w:ascii="Calibri" w:hAnsi="Calibri" w:cs="Calibri"/>
          <w:b/>
          <w:i/>
          <w:iCs/>
          <w:sz w:val="22"/>
          <w:szCs w:val="22"/>
        </w:rPr>
      </w:pPr>
      <w:r w:rsidRPr="00F52DEB">
        <w:rPr>
          <w:rFonts w:ascii="Calibri" w:hAnsi="Calibri" w:cs="Calibri"/>
          <w:sz w:val="22"/>
          <w:szCs w:val="22"/>
        </w:rPr>
        <w:t>Sincerely,</w:t>
      </w:r>
    </w:p>
    <w:p w:rsidR="004A133F" w:rsidRPr="00AA0CFD" w:rsidRDefault="00153965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napToGrid/>
          <w:sz w:val="22"/>
          <w:szCs w:val="22"/>
        </w:rPr>
        <w:drawing>
          <wp:inline distT="0" distB="0" distL="0" distR="0">
            <wp:extent cx="2724150" cy="504825"/>
            <wp:effectExtent l="19050" t="0" r="0" b="0"/>
            <wp:docPr id="1" name="Picture 1" descr="Cearlock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arlock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33F" w:rsidRPr="00AA0CFD" w:rsidRDefault="004A133F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:rsidR="00D80E6E" w:rsidRPr="00AA0CFD" w:rsidRDefault="005312E1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Dianne M. Cearlock, PhD</w:t>
      </w:r>
    </w:p>
    <w:p w:rsidR="00D80E6E" w:rsidRPr="00AA0CFD" w:rsidRDefault="00D80E6E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Chief Executive Officer</w:t>
      </w:r>
    </w:p>
    <w:p w:rsidR="00D80E6E" w:rsidRPr="00AA0CFD" w:rsidRDefault="00D80E6E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:rsidR="00D80E6E" w:rsidRPr="00AA0CFD" w:rsidRDefault="007E3F42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Attachments -</w:t>
      </w:r>
      <w:r w:rsidRPr="00AA0CFD">
        <w:rPr>
          <w:rFonts w:ascii="Calibri" w:hAnsi="Calibri" w:cs="Calibri"/>
          <w:sz w:val="22"/>
          <w:szCs w:val="22"/>
        </w:rPr>
        <w:tab/>
      </w:r>
      <w:r w:rsidR="00D80E6E" w:rsidRPr="00AA0CFD">
        <w:rPr>
          <w:rFonts w:ascii="Calibri" w:hAnsi="Calibri" w:cs="Calibri"/>
          <w:sz w:val="22"/>
          <w:szCs w:val="22"/>
        </w:rPr>
        <w:t>NAACLS Workshop</w:t>
      </w:r>
      <w:r w:rsidR="002410E0" w:rsidRPr="00AA0CFD">
        <w:rPr>
          <w:rFonts w:ascii="Calibri" w:hAnsi="Calibri" w:cs="Calibri"/>
          <w:sz w:val="22"/>
          <w:szCs w:val="22"/>
        </w:rPr>
        <w:t xml:space="preserve"> Information</w:t>
      </w:r>
    </w:p>
    <w:p w:rsidR="002928A5" w:rsidRPr="00165437" w:rsidRDefault="00D80E6E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  <w:sectPr w:rsidR="002928A5" w:rsidRPr="00165437" w:rsidSect="00647558">
          <w:endnotePr>
            <w:numFmt w:val="decimal"/>
          </w:endnotePr>
          <w:pgSz w:w="12240" w:h="15840"/>
          <w:pgMar w:top="720" w:right="864" w:bottom="720" w:left="864" w:header="936" w:footer="720" w:gutter="0"/>
          <w:pgNumType w:start="1"/>
          <w:cols w:space="720"/>
          <w:noEndnote/>
        </w:sectPr>
      </w:pPr>
      <w:r w:rsidRPr="00AA0CFD">
        <w:rPr>
          <w:rFonts w:ascii="Calibri" w:hAnsi="Calibri" w:cs="Calibri"/>
          <w:sz w:val="22"/>
          <w:szCs w:val="22"/>
        </w:rPr>
        <w:tab/>
      </w:r>
      <w:r w:rsidRPr="00AA0CFD">
        <w:rPr>
          <w:rFonts w:ascii="Calibri" w:hAnsi="Calibri" w:cs="Calibri"/>
          <w:sz w:val="22"/>
          <w:szCs w:val="22"/>
        </w:rPr>
        <w:tab/>
        <w:t>Registration Form</w:t>
      </w:r>
    </w:p>
    <w:p w:rsidR="00690D5A" w:rsidRPr="00AA0CFD" w:rsidRDefault="00D80E6E" w:rsidP="00690D5A">
      <w:pPr>
        <w:pStyle w:val="Heading2"/>
        <w:rPr>
          <w:rFonts w:ascii="Calibri" w:hAnsi="Calibri" w:cs="Calibri"/>
          <w:sz w:val="36"/>
          <w:szCs w:val="36"/>
        </w:rPr>
      </w:pPr>
      <w:r w:rsidRPr="00AA0CFD">
        <w:rPr>
          <w:rFonts w:ascii="Calibri" w:hAnsi="Calibri" w:cs="Calibri"/>
          <w:sz w:val="36"/>
          <w:szCs w:val="36"/>
        </w:rPr>
        <w:lastRenderedPageBreak/>
        <w:t xml:space="preserve">NAACLS </w:t>
      </w:r>
      <w:r w:rsidR="000336F6" w:rsidRPr="00AA0CFD">
        <w:rPr>
          <w:rFonts w:ascii="Calibri" w:hAnsi="Calibri" w:cs="Calibri"/>
          <w:sz w:val="36"/>
          <w:szCs w:val="36"/>
        </w:rPr>
        <w:t>WORKSHOP INFORMATION</w:t>
      </w:r>
      <w:r w:rsidRPr="00AA0CFD">
        <w:rPr>
          <w:rFonts w:ascii="Calibri" w:hAnsi="Calibri" w:cs="Calibri"/>
          <w:sz w:val="36"/>
          <w:szCs w:val="36"/>
        </w:rPr>
        <w:t xml:space="preserve"> </w:t>
      </w:r>
    </w:p>
    <w:p w:rsidR="002606C8" w:rsidRDefault="00A52CA7" w:rsidP="00142A7C">
      <w:pPr>
        <w:keepNext/>
        <w:keepLines/>
        <w:tabs>
          <w:tab w:val="left" w:pos="0"/>
        </w:tabs>
        <w:suppressAutoHyphens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Standard II: Further Understanding </w:t>
      </w:r>
      <w:r w:rsidR="008D1DF5">
        <w:rPr>
          <w:rFonts w:ascii="Calibri" w:hAnsi="Calibri" w:cs="Calibri"/>
          <w:b/>
          <w:sz w:val="28"/>
          <w:szCs w:val="28"/>
        </w:rPr>
        <w:t xml:space="preserve">of </w:t>
      </w:r>
      <w:r>
        <w:rPr>
          <w:rFonts w:ascii="Calibri" w:hAnsi="Calibri" w:cs="Calibri"/>
          <w:b/>
          <w:sz w:val="28"/>
          <w:szCs w:val="28"/>
        </w:rPr>
        <w:t>NAACLS’ Standard for Asses</w:t>
      </w:r>
      <w:r w:rsidR="008D1DF5">
        <w:rPr>
          <w:rFonts w:ascii="Calibri" w:hAnsi="Calibri" w:cs="Calibri"/>
          <w:b/>
          <w:sz w:val="28"/>
          <w:szCs w:val="28"/>
        </w:rPr>
        <w:t>s</w:t>
      </w:r>
      <w:r>
        <w:rPr>
          <w:rFonts w:ascii="Calibri" w:hAnsi="Calibri" w:cs="Calibri"/>
          <w:b/>
          <w:sz w:val="28"/>
          <w:szCs w:val="28"/>
        </w:rPr>
        <w:t xml:space="preserve">ment and </w:t>
      </w:r>
    </w:p>
    <w:p w:rsidR="00A52CA7" w:rsidRPr="005E3253" w:rsidRDefault="00A52CA7" w:rsidP="00142A7C">
      <w:pPr>
        <w:keepNext/>
        <w:keepLines/>
        <w:tabs>
          <w:tab w:val="left" w:pos="0"/>
        </w:tabs>
        <w:suppressAutoHyphens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Continuous Quality Improvement of Programs</w:t>
      </w:r>
    </w:p>
    <w:p w:rsidR="00142A7C" w:rsidRPr="00AA0CFD" w:rsidRDefault="00142A7C">
      <w:pPr>
        <w:keepNext/>
        <w:keepLines/>
        <w:tabs>
          <w:tab w:val="left" w:pos="0"/>
        </w:tabs>
        <w:suppressAutoHyphens/>
        <w:rPr>
          <w:rFonts w:ascii="Calibri" w:hAnsi="Calibri" w:cs="Calibri"/>
          <w:b/>
        </w:rPr>
      </w:pPr>
    </w:p>
    <w:p w:rsidR="00AA0CFD" w:rsidRPr="00AA0CFD" w:rsidRDefault="00AA0CFD">
      <w:pPr>
        <w:keepNext/>
        <w:keepLines/>
        <w:tabs>
          <w:tab w:val="left" w:pos="0"/>
        </w:tabs>
        <w:suppressAutoHyphens/>
        <w:rPr>
          <w:rFonts w:ascii="Calibri" w:hAnsi="Calibri" w:cs="Calibri"/>
          <w:b/>
        </w:rPr>
      </w:pPr>
    </w:p>
    <w:p w:rsidR="00D80E6E" w:rsidRPr="00AA0CFD" w:rsidRDefault="00D80E6E">
      <w:pPr>
        <w:keepNext/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b/>
          <w:sz w:val="22"/>
          <w:szCs w:val="22"/>
        </w:rPr>
        <w:fldChar w:fldCharType="begin"/>
      </w:r>
      <w:r w:rsidRPr="00AA0CFD">
        <w:rPr>
          <w:rFonts w:ascii="Calibri" w:hAnsi="Calibri" w:cs="Calibri"/>
          <w:b/>
          <w:sz w:val="22"/>
          <w:szCs w:val="22"/>
        </w:rPr>
        <w:instrText xml:space="preserve">PRIVATE </w:instrText>
      </w:r>
      <w:r w:rsidRPr="00AA0CFD">
        <w:rPr>
          <w:rFonts w:ascii="Calibri" w:hAnsi="Calibri" w:cs="Calibri"/>
          <w:b/>
          <w:sz w:val="22"/>
          <w:szCs w:val="22"/>
        </w:rPr>
      </w:r>
      <w:r w:rsidRPr="00AA0CFD">
        <w:rPr>
          <w:rFonts w:ascii="Calibri" w:hAnsi="Calibri" w:cs="Calibri"/>
          <w:b/>
          <w:sz w:val="22"/>
          <w:szCs w:val="22"/>
        </w:rPr>
        <w:fldChar w:fldCharType="end"/>
      </w:r>
      <w:r w:rsidR="00845BBA" w:rsidRPr="00AA0CFD">
        <w:rPr>
          <w:rFonts w:ascii="Calibri" w:hAnsi="Calibri" w:cs="Calibri"/>
          <w:b/>
          <w:sz w:val="22"/>
          <w:szCs w:val="22"/>
        </w:rPr>
        <w:t>Registration Fee</w:t>
      </w:r>
    </w:p>
    <w:p w:rsidR="005A005F" w:rsidRPr="00AA0CFD" w:rsidRDefault="005A005F" w:rsidP="005A005F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$</w:t>
      </w:r>
      <w:r w:rsidR="002606C8">
        <w:rPr>
          <w:rFonts w:ascii="Calibri" w:hAnsi="Calibri" w:cs="Calibri"/>
          <w:sz w:val="22"/>
          <w:szCs w:val="22"/>
        </w:rPr>
        <w:t>300</w:t>
      </w:r>
      <w:r w:rsidR="00367164" w:rsidRPr="00AA0CFD">
        <w:rPr>
          <w:rFonts w:ascii="Calibri" w:hAnsi="Calibri" w:cs="Calibri"/>
          <w:sz w:val="22"/>
          <w:szCs w:val="22"/>
        </w:rPr>
        <w:t>/person</w:t>
      </w:r>
      <w:r w:rsidR="00161A46" w:rsidRPr="00AA0CFD">
        <w:rPr>
          <w:rFonts w:ascii="Calibri" w:hAnsi="Calibri" w:cs="Calibri"/>
          <w:sz w:val="22"/>
          <w:szCs w:val="22"/>
        </w:rPr>
        <w:t xml:space="preserve"> (</w:t>
      </w:r>
      <w:r w:rsidR="005E3253">
        <w:rPr>
          <w:rFonts w:ascii="Calibri" w:hAnsi="Calibri" w:cs="Calibri"/>
          <w:sz w:val="22"/>
          <w:szCs w:val="22"/>
        </w:rPr>
        <w:t>EARLY REGISTRATION</w:t>
      </w:r>
      <w:r w:rsidR="00161A46" w:rsidRPr="00AA0CFD">
        <w:rPr>
          <w:rFonts w:ascii="Calibri" w:hAnsi="Calibri" w:cs="Calibri"/>
          <w:sz w:val="22"/>
          <w:szCs w:val="22"/>
        </w:rPr>
        <w:t xml:space="preserve"> by </w:t>
      </w:r>
      <w:r w:rsidR="001D3AC1" w:rsidRPr="00A52CA7">
        <w:rPr>
          <w:rFonts w:ascii="Calibri" w:hAnsi="Calibri" w:cs="Calibri"/>
          <w:sz w:val="22"/>
          <w:szCs w:val="22"/>
        </w:rPr>
        <w:t>9</w:t>
      </w:r>
      <w:r w:rsidRPr="00A52CA7">
        <w:rPr>
          <w:rFonts w:ascii="Calibri" w:hAnsi="Calibri" w:cs="Calibri"/>
          <w:sz w:val="22"/>
          <w:szCs w:val="22"/>
        </w:rPr>
        <w:t>/</w:t>
      </w:r>
      <w:r w:rsidR="00A64AFD" w:rsidRPr="00A52CA7">
        <w:rPr>
          <w:rFonts w:ascii="Calibri" w:hAnsi="Calibri" w:cs="Calibri"/>
          <w:sz w:val="22"/>
          <w:szCs w:val="22"/>
        </w:rPr>
        <w:t>25</w:t>
      </w:r>
      <w:r w:rsidRPr="00A52CA7">
        <w:rPr>
          <w:rFonts w:ascii="Calibri" w:hAnsi="Calibri" w:cs="Calibri"/>
          <w:sz w:val="22"/>
          <w:szCs w:val="22"/>
        </w:rPr>
        <w:t>/1</w:t>
      </w:r>
      <w:r w:rsidR="00A52CA7" w:rsidRPr="00A52CA7">
        <w:rPr>
          <w:rFonts w:ascii="Calibri" w:hAnsi="Calibri" w:cs="Calibri"/>
          <w:sz w:val="22"/>
          <w:szCs w:val="22"/>
        </w:rPr>
        <w:t>5</w:t>
      </w:r>
      <w:r w:rsidRPr="00AA0CFD">
        <w:rPr>
          <w:rFonts w:ascii="Calibri" w:hAnsi="Calibri" w:cs="Calibri"/>
          <w:sz w:val="22"/>
          <w:szCs w:val="22"/>
        </w:rPr>
        <w:t>)</w:t>
      </w:r>
    </w:p>
    <w:p w:rsidR="005A005F" w:rsidRDefault="00367164" w:rsidP="005A005F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$</w:t>
      </w:r>
      <w:r w:rsidR="002606C8">
        <w:rPr>
          <w:rFonts w:ascii="Calibri" w:hAnsi="Calibri" w:cs="Calibri"/>
          <w:sz w:val="22"/>
          <w:szCs w:val="22"/>
        </w:rPr>
        <w:t>325</w:t>
      </w:r>
      <w:r w:rsidR="002928A5" w:rsidRPr="00AA0CFD">
        <w:rPr>
          <w:rFonts w:ascii="Calibri" w:hAnsi="Calibri" w:cs="Calibri"/>
          <w:sz w:val="22"/>
          <w:szCs w:val="22"/>
        </w:rPr>
        <w:t>/person (</w:t>
      </w:r>
      <w:r w:rsidR="005E3253">
        <w:rPr>
          <w:rFonts w:ascii="Calibri" w:hAnsi="Calibri" w:cs="Calibri"/>
          <w:sz w:val="22"/>
          <w:szCs w:val="22"/>
        </w:rPr>
        <w:t>FINAL REGISTRATION BETWEEN</w:t>
      </w:r>
      <w:r w:rsidR="002928A5" w:rsidRPr="00AA0CFD">
        <w:rPr>
          <w:rFonts w:ascii="Calibri" w:hAnsi="Calibri" w:cs="Calibri"/>
          <w:sz w:val="22"/>
          <w:szCs w:val="22"/>
        </w:rPr>
        <w:t xml:space="preserve"> </w:t>
      </w:r>
      <w:r w:rsidR="002606C8" w:rsidRPr="00A52CA7">
        <w:rPr>
          <w:rFonts w:ascii="Calibri" w:hAnsi="Calibri" w:cs="Calibri"/>
          <w:sz w:val="22"/>
          <w:szCs w:val="22"/>
        </w:rPr>
        <w:t>9</w:t>
      </w:r>
      <w:r w:rsidR="005A005F" w:rsidRPr="00A52CA7">
        <w:rPr>
          <w:rFonts w:ascii="Calibri" w:hAnsi="Calibri" w:cs="Calibri"/>
          <w:sz w:val="22"/>
          <w:szCs w:val="22"/>
        </w:rPr>
        <w:t>/</w:t>
      </w:r>
      <w:r w:rsidR="00A64AFD" w:rsidRPr="00A52CA7">
        <w:rPr>
          <w:rFonts w:ascii="Calibri" w:hAnsi="Calibri" w:cs="Calibri"/>
          <w:sz w:val="22"/>
          <w:szCs w:val="22"/>
        </w:rPr>
        <w:t>26</w:t>
      </w:r>
      <w:r w:rsidR="005A005F" w:rsidRPr="00A52CA7">
        <w:rPr>
          <w:rFonts w:ascii="Calibri" w:hAnsi="Calibri" w:cs="Calibri"/>
          <w:sz w:val="22"/>
          <w:szCs w:val="22"/>
        </w:rPr>
        <w:t>/1</w:t>
      </w:r>
      <w:r w:rsidR="00A52CA7">
        <w:rPr>
          <w:rFonts w:ascii="Calibri" w:hAnsi="Calibri" w:cs="Calibri"/>
          <w:sz w:val="22"/>
          <w:szCs w:val="22"/>
        </w:rPr>
        <w:t>5</w:t>
      </w:r>
      <w:r w:rsidR="003E471E" w:rsidRPr="00A52CA7">
        <w:rPr>
          <w:rFonts w:ascii="Calibri" w:hAnsi="Calibri" w:cs="Calibri"/>
          <w:sz w:val="22"/>
          <w:szCs w:val="22"/>
        </w:rPr>
        <w:t xml:space="preserve"> </w:t>
      </w:r>
      <w:r w:rsidR="005F531A">
        <w:rPr>
          <w:rFonts w:ascii="Calibri" w:hAnsi="Calibri" w:cs="Calibri"/>
          <w:sz w:val="22"/>
          <w:szCs w:val="22"/>
        </w:rPr>
        <w:t xml:space="preserve">and </w:t>
      </w:r>
      <w:r w:rsidR="00A52CA7">
        <w:rPr>
          <w:rFonts w:ascii="Calibri" w:hAnsi="Calibri" w:cs="Calibri"/>
          <w:sz w:val="22"/>
          <w:szCs w:val="22"/>
        </w:rPr>
        <w:t>10/</w:t>
      </w:r>
      <w:r w:rsidR="00472859">
        <w:rPr>
          <w:rFonts w:ascii="Calibri" w:hAnsi="Calibri" w:cs="Calibri"/>
          <w:sz w:val="22"/>
          <w:szCs w:val="22"/>
        </w:rPr>
        <w:t>25</w:t>
      </w:r>
      <w:r w:rsidR="00A52CA7">
        <w:rPr>
          <w:rFonts w:ascii="Calibri" w:hAnsi="Calibri" w:cs="Calibri"/>
          <w:sz w:val="22"/>
          <w:szCs w:val="22"/>
        </w:rPr>
        <w:t xml:space="preserve">/15 </w:t>
      </w:r>
      <w:r w:rsidR="006B2FA6" w:rsidRPr="006B2FA6">
        <w:rPr>
          <w:rFonts w:ascii="Calibri" w:hAnsi="Calibri" w:cs="Calibri"/>
          <w:sz w:val="22"/>
          <w:szCs w:val="22"/>
        </w:rPr>
        <w:t>OR until 80 people are registered</w:t>
      </w:r>
      <w:r w:rsidR="005A005F" w:rsidRPr="00AA0CFD">
        <w:rPr>
          <w:rFonts w:ascii="Calibri" w:hAnsi="Calibri" w:cs="Calibri"/>
          <w:sz w:val="22"/>
          <w:szCs w:val="22"/>
        </w:rPr>
        <w:t>)</w:t>
      </w:r>
    </w:p>
    <w:p w:rsidR="00DD331B" w:rsidRPr="003D641F" w:rsidRDefault="00DD331B" w:rsidP="00DD331B">
      <w:pPr>
        <w:tabs>
          <w:tab w:val="left" w:pos="0"/>
        </w:tabs>
        <w:suppressAutoHyphens/>
        <w:rPr>
          <w:rFonts w:ascii="Calibri" w:hAnsi="Calibri" w:cs="Calibri"/>
          <w:b/>
          <w:i/>
          <w:color w:val="FF0000"/>
          <w:sz w:val="22"/>
          <w:szCs w:val="22"/>
        </w:rPr>
      </w:pPr>
      <w:r w:rsidRPr="003D641F">
        <w:rPr>
          <w:rFonts w:ascii="Calibri" w:hAnsi="Calibri" w:cs="Calibri"/>
          <w:b/>
          <w:i/>
          <w:color w:val="FF0000"/>
          <w:sz w:val="22"/>
          <w:szCs w:val="22"/>
        </w:rPr>
        <w:t>Please not</w:t>
      </w:r>
      <w:r w:rsidR="002606C8">
        <w:rPr>
          <w:rFonts w:ascii="Calibri" w:hAnsi="Calibri" w:cs="Calibri"/>
          <w:b/>
          <w:i/>
          <w:color w:val="FF0000"/>
          <w:sz w:val="22"/>
          <w:szCs w:val="22"/>
        </w:rPr>
        <w:t xml:space="preserve">e that NAACLS can only </w:t>
      </w:r>
      <w:r w:rsidR="004132A8">
        <w:rPr>
          <w:rFonts w:ascii="Calibri" w:hAnsi="Calibri" w:cs="Calibri"/>
          <w:b/>
          <w:i/>
          <w:color w:val="FF0000"/>
          <w:sz w:val="22"/>
          <w:szCs w:val="22"/>
        </w:rPr>
        <w:t>accommodate 80 people</w:t>
      </w:r>
      <w:r w:rsidRPr="003D641F">
        <w:rPr>
          <w:rFonts w:ascii="Calibri" w:hAnsi="Calibri" w:cs="Calibri"/>
          <w:b/>
          <w:i/>
          <w:color w:val="FF0000"/>
          <w:sz w:val="22"/>
          <w:szCs w:val="22"/>
        </w:rPr>
        <w:t>!</w:t>
      </w:r>
    </w:p>
    <w:p w:rsidR="00C70D99" w:rsidRPr="00AA0CFD" w:rsidRDefault="00C70D99" w:rsidP="005A005F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:rsidR="00D80E6E" w:rsidRPr="00AA0CFD" w:rsidRDefault="00D80E6E">
      <w:pPr>
        <w:keepNext/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b/>
          <w:sz w:val="22"/>
          <w:szCs w:val="22"/>
        </w:rPr>
        <w:fldChar w:fldCharType="begin"/>
      </w:r>
      <w:r w:rsidRPr="00AA0CFD">
        <w:rPr>
          <w:rFonts w:ascii="Calibri" w:hAnsi="Calibri" w:cs="Calibri"/>
          <w:b/>
          <w:sz w:val="22"/>
          <w:szCs w:val="22"/>
        </w:rPr>
        <w:instrText xml:space="preserve">PRIVATE </w:instrText>
      </w:r>
      <w:r w:rsidRPr="00AA0CFD">
        <w:rPr>
          <w:rFonts w:ascii="Calibri" w:hAnsi="Calibri" w:cs="Calibri"/>
          <w:b/>
          <w:sz w:val="22"/>
          <w:szCs w:val="22"/>
        </w:rPr>
      </w:r>
      <w:r w:rsidRPr="00AA0CFD">
        <w:rPr>
          <w:rFonts w:ascii="Calibri" w:hAnsi="Calibri" w:cs="Calibri"/>
          <w:b/>
          <w:sz w:val="22"/>
          <w:szCs w:val="22"/>
        </w:rPr>
        <w:fldChar w:fldCharType="end"/>
      </w:r>
      <w:r w:rsidRPr="00AA0CFD">
        <w:rPr>
          <w:rFonts w:ascii="Calibri" w:hAnsi="Calibri" w:cs="Calibri"/>
          <w:b/>
          <w:sz w:val="22"/>
          <w:szCs w:val="22"/>
        </w:rPr>
        <w:t>Facility</w:t>
      </w:r>
      <w:r w:rsidRPr="00AA0CFD">
        <w:rPr>
          <w:rFonts w:ascii="Calibri" w:hAnsi="Calibri" w:cs="Calibri"/>
          <w:b/>
          <w:sz w:val="22"/>
          <w:szCs w:val="22"/>
        </w:rPr>
        <w:fldChar w:fldCharType="begin"/>
      </w:r>
      <w:r w:rsidRPr="00AA0CFD">
        <w:rPr>
          <w:rFonts w:ascii="Calibri" w:hAnsi="Calibri" w:cs="Calibri"/>
          <w:b/>
          <w:sz w:val="22"/>
          <w:szCs w:val="22"/>
        </w:rPr>
        <w:instrText>tc  \l 5 "Facility"</w:instrText>
      </w:r>
      <w:r w:rsidRPr="00AA0CFD">
        <w:rPr>
          <w:rFonts w:ascii="Calibri" w:hAnsi="Calibri" w:cs="Calibri"/>
          <w:b/>
          <w:sz w:val="22"/>
          <w:szCs w:val="22"/>
        </w:rPr>
        <w:fldChar w:fldCharType="end"/>
      </w:r>
    </w:p>
    <w:p w:rsidR="00877223" w:rsidRPr="00AA0CFD" w:rsidRDefault="00EC0D8E" w:rsidP="00877223">
      <w:pPr>
        <w:pStyle w:val="NormalWeb"/>
        <w:spacing w:after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color w:val="000000"/>
          <w:sz w:val="22"/>
          <w:szCs w:val="22"/>
        </w:rPr>
        <w:t>Renaissance Chicago O’Hare Suites Hotel</w:t>
      </w:r>
    </w:p>
    <w:p w:rsidR="00877223" w:rsidRPr="00AA0CFD" w:rsidRDefault="00EC0D8E" w:rsidP="00877223">
      <w:pPr>
        <w:pStyle w:val="NormalWeb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b w:val="0"/>
          <w:color w:val="000000"/>
          <w:sz w:val="22"/>
          <w:szCs w:val="22"/>
        </w:rPr>
        <w:t>8500 West Bryn Mawr Avenue</w:t>
      </w:r>
    </w:p>
    <w:p w:rsidR="00877223" w:rsidRPr="00AA0CFD" w:rsidRDefault="00EC0D8E" w:rsidP="00877223">
      <w:pPr>
        <w:pStyle w:val="NormalWeb"/>
        <w:spacing w:after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b w:val="0"/>
          <w:color w:val="000000"/>
          <w:sz w:val="22"/>
          <w:szCs w:val="22"/>
        </w:rPr>
        <w:t>Chicago, Illinois 60631</w:t>
      </w:r>
    </w:p>
    <w:p w:rsidR="00877223" w:rsidRPr="00AA0CFD" w:rsidRDefault="00877223" w:rsidP="00877223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 xml:space="preserve">Phone: </w:t>
      </w:r>
      <w:r w:rsidR="00EC0D8E">
        <w:rPr>
          <w:rFonts w:ascii="Calibri" w:hAnsi="Calibri" w:cs="Calibri"/>
          <w:sz w:val="22"/>
          <w:szCs w:val="22"/>
        </w:rPr>
        <w:t>773-380-9600</w:t>
      </w:r>
    </w:p>
    <w:p w:rsidR="00EC0D8E" w:rsidRDefault="00EC0D8E" w:rsidP="001362E5">
      <w:pPr>
        <w:suppressAutoHyphens/>
        <w:jc w:val="center"/>
        <w:rPr>
          <w:rFonts w:ascii="Calibri" w:hAnsi="Calibri" w:cs="Calibri"/>
          <w:sz w:val="22"/>
          <w:szCs w:val="22"/>
        </w:rPr>
      </w:pPr>
      <w:hyperlink r:id="rId10" w:history="1">
        <w:r w:rsidRPr="00C0124B">
          <w:rPr>
            <w:rStyle w:val="Hyperlink"/>
            <w:rFonts w:ascii="Calibri" w:hAnsi="Calibri" w:cs="Calibri"/>
            <w:sz w:val="22"/>
            <w:szCs w:val="22"/>
          </w:rPr>
          <w:t>http://www.marriott.com/hotels/travel/chibr-renaissance-chicago-ohare-suites-hotel/</w:t>
        </w:r>
      </w:hyperlink>
      <w:r>
        <w:rPr>
          <w:rFonts w:ascii="Calibri" w:hAnsi="Calibri" w:cs="Calibri"/>
          <w:sz w:val="22"/>
          <w:szCs w:val="22"/>
        </w:rPr>
        <w:t xml:space="preserve">  </w:t>
      </w:r>
    </w:p>
    <w:p w:rsidR="00367164" w:rsidRPr="00AA0CFD" w:rsidRDefault="00161A46" w:rsidP="001362E5">
      <w:pPr>
        <w:suppressAutoHyphens/>
        <w:jc w:val="center"/>
        <w:rPr>
          <w:rFonts w:ascii="Calibri" w:hAnsi="Calibri" w:cs="Calibri"/>
          <w:color w:val="FF0000"/>
          <w:sz w:val="22"/>
          <w:szCs w:val="22"/>
        </w:rPr>
      </w:pPr>
      <w:r w:rsidRPr="007878B9">
        <w:rPr>
          <w:rFonts w:ascii="Calibri" w:hAnsi="Calibri" w:cs="Calibri"/>
          <w:sz w:val="22"/>
          <w:szCs w:val="22"/>
        </w:rPr>
        <w:t xml:space="preserve">Meeting Room: </w:t>
      </w:r>
      <w:r w:rsidR="00B51C48">
        <w:rPr>
          <w:rFonts w:ascii="Calibri" w:hAnsi="Calibri" w:cs="Calibri"/>
          <w:sz w:val="22"/>
          <w:szCs w:val="22"/>
        </w:rPr>
        <w:t>Salons ABC</w:t>
      </w:r>
      <w:r w:rsidR="00EC0D8E">
        <w:rPr>
          <w:rFonts w:ascii="Calibri" w:hAnsi="Calibri" w:cs="Calibri"/>
          <w:sz w:val="22"/>
          <w:szCs w:val="22"/>
        </w:rPr>
        <w:t>; Lunch: Salon</w:t>
      </w:r>
      <w:r w:rsidR="00B51C48">
        <w:rPr>
          <w:rFonts w:ascii="Calibri" w:hAnsi="Calibri" w:cs="Calibri"/>
          <w:sz w:val="22"/>
          <w:szCs w:val="22"/>
        </w:rPr>
        <w:t>s DE</w:t>
      </w:r>
      <w:r w:rsidR="00367164" w:rsidRPr="00AA0CFD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EC0D8E">
        <w:rPr>
          <w:rFonts w:ascii="Calibri" w:hAnsi="Calibri" w:cs="Calibri"/>
          <w:sz w:val="22"/>
          <w:szCs w:val="22"/>
        </w:rPr>
        <w:t>(Subject to change</w:t>
      </w:r>
      <w:r w:rsidR="00367164" w:rsidRPr="00AA0CFD">
        <w:rPr>
          <w:rFonts w:ascii="Calibri" w:hAnsi="Calibri" w:cs="Calibri"/>
          <w:sz w:val="22"/>
          <w:szCs w:val="22"/>
        </w:rPr>
        <w:t>)</w:t>
      </w:r>
    </w:p>
    <w:p w:rsidR="009B59D4" w:rsidRPr="00AA0CFD" w:rsidRDefault="009B59D4" w:rsidP="001362E5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:rsidR="00F74DE3" w:rsidRDefault="00F74DE3" w:rsidP="00F74DE3">
      <w:pPr>
        <w:suppressAutoHyphens/>
        <w:rPr>
          <w:rFonts w:ascii="Calibri" w:hAnsi="Calibri" w:cs="Calibri"/>
          <w:sz w:val="22"/>
          <w:szCs w:val="22"/>
        </w:rPr>
      </w:pPr>
      <w:r w:rsidRPr="003D641F">
        <w:rPr>
          <w:rFonts w:ascii="Calibri" w:hAnsi="Calibri" w:cs="Calibri"/>
          <w:sz w:val="22"/>
          <w:szCs w:val="22"/>
        </w:rPr>
        <w:t xml:space="preserve">The hotel offers complimentary 24-hour airport transportation to and from </w:t>
      </w:r>
      <w:r w:rsidRPr="003D641F">
        <w:rPr>
          <w:rFonts w:ascii="Calibri" w:hAnsi="Calibri" w:cs="Calibri"/>
          <w:b/>
          <w:sz w:val="22"/>
          <w:szCs w:val="22"/>
        </w:rPr>
        <w:t>O’Hare International Airport</w:t>
      </w:r>
      <w:r w:rsidRPr="003D641F">
        <w:rPr>
          <w:rFonts w:ascii="Calibri" w:hAnsi="Calibri" w:cs="Calibri"/>
          <w:sz w:val="22"/>
          <w:szCs w:val="22"/>
        </w:rPr>
        <w:t>. Upon landing at O’Hare (do not fly in to Midway), follow signs to the Bus &amp; Shuttle Center, go to Door #2, and pickup is every top of the hour and every bottom of the hour.</w:t>
      </w:r>
    </w:p>
    <w:p w:rsidR="00F74DE3" w:rsidRDefault="00F74DE3" w:rsidP="00F74DE3">
      <w:pPr>
        <w:suppressAutoHyphens/>
        <w:rPr>
          <w:rFonts w:ascii="Calibri" w:hAnsi="Calibri" w:cs="Calibri"/>
          <w:sz w:val="22"/>
          <w:szCs w:val="22"/>
        </w:rPr>
      </w:pPr>
    </w:p>
    <w:p w:rsidR="00AF190D" w:rsidRPr="00AF190D" w:rsidRDefault="00F74DE3" w:rsidP="00AF190D">
      <w:pPr>
        <w:keepNext/>
        <w:keepLines/>
        <w:tabs>
          <w:tab w:val="left" w:pos="0"/>
        </w:tabs>
        <w:suppressAutoHyphens/>
        <w:rPr>
          <w:rFonts w:ascii="Calibri" w:hAnsi="Calibri" w:cs="Calibri"/>
          <w:b/>
          <w:sz w:val="22"/>
          <w:szCs w:val="22"/>
        </w:rPr>
      </w:pPr>
      <w:r w:rsidRPr="003D641F">
        <w:rPr>
          <w:rFonts w:ascii="Calibri" w:hAnsi="Calibri" w:cs="Calibri"/>
          <w:b/>
          <w:sz w:val="22"/>
          <w:szCs w:val="22"/>
        </w:rPr>
        <w:fldChar w:fldCharType="begin"/>
      </w:r>
      <w:r w:rsidRPr="003D641F">
        <w:rPr>
          <w:rFonts w:ascii="Calibri" w:hAnsi="Calibri" w:cs="Calibri"/>
          <w:b/>
          <w:sz w:val="22"/>
          <w:szCs w:val="22"/>
        </w:rPr>
        <w:instrText xml:space="preserve">PRIVATE </w:instrText>
      </w:r>
      <w:r w:rsidRPr="003D641F">
        <w:rPr>
          <w:rFonts w:ascii="Calibri" w:hAnsi="Calibri" w:cs="Calibri"/>
          <w:b/>
          <w:sz w:val="22"/>
          <w:szCs w:val="22"/>
        </w:rPr>
      </w:r>
      <w:r w:rsidRPr="003D641F">
        <w:rPr>
          <w:rFonts w:ascii="Calibri" w:hAnsi="Calibri" w:cs="Calibri"/>
          <w:b/>
          <w:sz w:val="22"/>
          <w:szCs w:val="22"/>
        </w:rPr>
        <w:fldChar w:fldCharType="end"/>
      </w:r>
      <w:r w:rsidRPr="003D641F">
        <w:rPr>
          <w:rFonts w:ascii="Calibri" w:hAnsi="Calibri" w:cs="Calibri"/>
          <w:b/>
          <w:sz w:val="22"/>
          <w:szCs w:val="22"/>
        </w:rPr>
        <w:t>Sleeping Room Block</w:t>
      </w:r>
    </w:p>
    <w:p w:rsidR="00DE4069" w:rsidRDefault="00DE4069" w:rsidP="00F74DE3">
      <w:pPr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Guest room r</w:t>
      </w:r>
      <w:r w:rsidR="003F51F2">
        <w:rPr>
          <w:rFonts w:ascii="Calibri" w:hAnsi="Calibri" w:cs="Calibri"/>
          <w:sz w:val="22"/>
          <w:szCs w:val="22"/>
        </w:rPr>
        <w:t>eservations may</w:t>
      </w:r>
      <w:r w:rsidRPr="003D641F">
        <w:rPr>
          <w:rFonts w:ascii="Calibri" w:hAnsi="Calibri" w:cs="Calibri"/>
          <w:sz w:val="22"/>
          <w:szCs w:val="22"/>
        </w:rPr>
        <w:t xml:space="preserve"> be made individually by calling the Hotel’s Reservations Department at </w:t>
      </w:r>
      <w:r>
        <w:rPr>
          <w:rFonts w:ascii="Calibri" w:hAnsi="Calibri" w:cs="Calibri"/>
          <w:sz w:val="22"/>
          <w:szCs w:val="22"/>
        </w:rPr>
        <w:t>1-800-468-3571 or 1-773-380-9600 or via the website</w:t>
      </w:r>
      <w:r w:rsidRPr="003D641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41F">
        <w:rPr>
          <w:rFonts w:ascii="Calibri" w:hAnsi="Calibri" w:cs="Calibri"/>
          <w:sz w:val="22"/>
          <w:szCs w:val="22"/>
        </w:rPr>
        <w:t>Attendees are responsible for sleeping room reservations and payments.</w:t>
      </w:r>
      <w:r>
        <w:rPr>
          <w:rFonts w:ascii="Calibri" w:hAnsi="Calibri" w:cs="Calibri"/>
          <w:sz w:val="22"/>
          <w:szCs w:val="22"/>
        </w:rPr>
        <w:t xml:space="preserve"> The NAACLS room block has been sold out; however, guest rooms outside of the block may still be available. </w:t>
      </w:r>
    </w:p>
    <w:p w:rsidR="0072159F" w:rsidRDefault="0072159F" w:rsidP="00F74DE3">
      <w:pPr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:rsidR="00D80E6E" w:rsidRPr="00AA0CFD" w:rsidRDefault="00D80E6E">
      <w:pPr>
        <w:keepNext/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b/>
          <w:sz w:val="22"/>
          <w:szCs w:val="22"/>
        </w:rPr>
        <w:fldChar w:fldCharType="begin"/>
      </w:r>
      <w:r w:rsidRPr="00AA0CFD">
        <w:rPr>
          <w:rFonts w:ascii="Calibri" w:hAnsi="Calibri" w:cs="Calibri"/>
          <w:b/>
          <w:sz w:val="22"/>
          <w:szCs w:val="22"/>
        </w:rPr>
        <w:instrText xml:space="preserve">PRIVATE </w:instrText>
      </w:r>
      <w:r w:rsidRPr="00AA0CFD">
        <w:rPr>
          <w:rFonts w:ascii="Calibri" w:hAnsi="Calibri" w:cs="Calibri"/>
          <w:b/>
          <w:sz w:val="22"/>
          <w:szCs w:val="22"/>
        </w:rPr>
      </w:r>
      <w:r w:rsidRPr="00AA0CFD">
        <w:rPr>
          <w:rFonts w:ascii="Calibri" w:hAnsi="Calibri" w:cs="Calibri"/>
          <w:b/>
          <w:sz w:val="22"/>
          <w:szCs w:val="22"/>
        </w:rPr>
        <w:fldChar w:fldCharType="end"/>
      </w:r>
      <w:r w:rsidRPr="00AA0CFD">
        <w:rPr>
          <w:rFonts w:ascii="Calibri" w:hAnsi="Calibri" w:cs="Calibri"/>
          <w:b/>
          <w:sz w:val="22"/>
          <w:szCs w:val="22"/>
        </w:rPr>
        <w:t>Cancellations</w:t>
      </w:r>
      <w:r w:rsidRPr="00AA0CFD">
        <w:rPr>
          <w:rFonts w:ascii="Calibri" w:hAnsi="Calibri" w:cs="Calibri"/>
          <w:b/>
          <w:sz w:val="22"/>
          <w:szCs w:val="22"/>
        </w:rPr>
        <w:fldChar w:fldCharType="begin"/>
      </w:r>
      <w:r w:rsidRPr="00AA0CFD">
        <w:rPr>
          <w:rFonts w:ascii="Calibri" w:hAnsi="Calibri" w:cs="Calibri"/>
          <w:b/>
          <w:sz w:val="22"/>
          <w:szCs w:val="22"/>
        </w:rPr>
        <w:instrText>tc  \l 5 "Cancellations"</w:instrText>
      </w:r>
      <w:r w:rsidRPr="00AA0CFD">
        <w:rPr>
          <w:rFonts w:ascii="Calibri" w:hAnsi="Calibri" w:cs="Calibri"/>
          <w:b/>
          <w:sz w:val="22"/>
          <w:szCs w:val="22"/>
        </w:rPr>
        <w:fldChar w:fldCharType="end"/>
      </w:r>
    </w:p>
    <w:p w:rsidR="00E56778" w:rsidRPr="00AA0CFD" w:rsidRDefault="00D80E6E">
      <w:pPr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 xml:space="preserve">If </w:t>
      </w:r>
      <w:r w:rsidR="00E56778" w:rsidRPr="00AA0CFD">
        <w:rPr>
          <w:rFonts w:ascii="Calibri" w:hAnsi="Calibri" w:cs="Calibri"/>
          <w:sz w:val="22"/>
          <w:szCs w:val="22"/>
        </w:rPr>
        <w:t>it becomes necessary for you</w:t>
      </w:r>
      <w:r w:rsidR="00381BCA" w:rsidRPr="00AA0CFD">
        <w:rPr>
          <w:rFonts w:ascii="Calibri" w:hAnsi="Calibri" w:cs="Calibri"/>
          <w:sz w:val="22"/>
          <w:szCs w:val="22"/>
        </w:rPr>
        <w:t xml:space="preserve"> to cancel your </w:t>
      </w:r>
      <w:r w:rsidR="00E56778" w:rsidRPr="00AA0CFD">
        <w:rPr>
          <w:rFonts w:ascii="Calibri" w:hAnsi="Calibri" w:cs="Calibri"/>
          <w:sz w:val="22"/>
          <w:szCs w:val="22"/>
        </w:rPr>
        <w:t xml:space="preserve">registration, please notify NAACLS in writing before </w:t>
      </w:r>
      <w:r w:rsidR="00F74DE3">
        <w:rPr>
          <w:rFonts w:ascii="Calibri" w:hAnsi="Calibri" w:cs="Calibri"/>
          <w:b/>
          <w:sz w:val="22"/>
          <w:szCs w:val="22"/>
          <w:u w:val="single"/>
        </w:rPr>
        <w:t>November 1</w:t>
      </w:r>
      <w:r w:rsidR="001546B2" w:rsidRPr="00AA0CFD">
        <w:rPr>
          <w:rFonts w:ascii="Calibri" w:hAnsi="Calibri" w:cs="Calibri"/>
          <w:b/>
          <w:sz w:val="22"/>
          <w:szCs w:val="22"/>
          <w:u w:val="single"/>
        </w:rPr>
        <w:t>, 201</w:t>
      </w:r>
      <w:r w:rsidR="00D2055C">
        <w:rPr>
          <w:rFonts w:ascii="Calibri" w:hAnsi="Calibri" w:cs="Calibri"/>
          <w:b/>
          <w:sz w:val="22"/>
          <w:szCs w:val="22"/>
          <w:u w:val="single"/>
        </w:rPr>
        <w:t>5</w:t>
      </w:r>
      <w:r w:rsidR="00E56778" w:rsidRPr="00AA0CFD">
        <w:rPr>
          <w:rFonts w:ascii="Calibri" w:hAnsi="Calibri" w:cs="Calibri"/>
          <w:sz w:val="22"/>
          <w:szCs w:val="22"/>
        </w:rPr>
        <w:t>. Your registration</w:t>
      </w:r>
      <w:r w:rsidR="00381BCA" w:rsidRPr="00AA0CFD">
        <w:rPr>
          <w:rFonts w:ascii="Calibri" w:hAnsi="Calibri" w:cs="Calibri"/>
          <w:sz w:val="22"/>
          <w:szCs w:val="22"/>
        </w:rPr>
        <w:t xml:space="preserve"> fee will be refunded, less a $</w:t>
      </w:r>
      <w:r w:rsidR="00E56778" w:rsidRPr="00AA0CFD">
        <w:rPr>
          <w:rFonts w:ascii="Calibri" w:hAnsi="Calibri" w:cs="Calibri"/>
          <w:sz w:val="22"/>
          <w:szCs w:val="22"/>
        </w:rPr>
        <w:t>5</w:t>
      </w:r>
      <w:r w:rsidR="00381BCA" w:rsidRPr="00AA0CFD">
        <w:rPr>
          <w:rFonts w:ascii="Calibri" w:hAnsi="Calibri" w:cs="Calibri"/>
          <w:sz w:val="22"/>
          <w:szCs w:val="22"/>
        </w:rPr>
        <w:t>0</w:t>
      </w:r>
      <w:r w:rsidR="00E56778" w:rsidRPr="00AA0CFD">
        <w:rPr>
          <w:rFonts w:ascii="Calibri" w:hAnsi="Calibri" w:cs="Calibri"/>
          <w:sz w:val="22"/>
          <w:szCs w:val="22"/>
        </w:rPr>
        <w:t xml:space="preserve"> processing fee.</w:t>
      </w:r>
      <w:r w:rsidR="00B96BE8" w:rsidRPr="00AA0CFD">
        <w:rPr>
          <w:rFonts w:ascii="Calibri" w:hAnsi="Calibri" w:cs="Calibri"/>
          <w:sz w:val="22"/>
          <w:szCs w:val="22"/>
        </w:rPr>
        <w:t xml:space="preserve"> If y</w:t>
      </w:r>
      <w:r w:rsidR="001546B2" w:rsidRPr="00AA0CFD">
        <w:rPr>
          <w:rFonts w:ascii="Calibri" w:hAnsi="Calibri" w:cs="Calibri"/>
          <w:sz w:val="22"/>
          <w:szCs w:val="22"/>
        </w:rPr>
        <w:t xml:space="preserve">ou must cancel after </w:t>
      </w:r>
      <w:r w:rsidR="00D2055C">
        <w:rPr>
          <w:rFonts w:ascii="Calibri" w:hAnsi="Calibri" w:cs="Calibri"/>
          <w:sz w:val="22"/>
          <w:szCs w:val="22"/>
        </w:rPr>
        <w:t>November 1, 2015</w:t>
      </w:r>
      <w:r w:rsidR="00B96BE8" w:rsidRPr="00AA0CFD">
        <w:rPr>
          <w:rFonts w:ascii="Calibri" w:hAnsi="Calibri" w:cs="Calibri"/>
          <w:sz w:val="22"/>
          <w:szCs w:val="22"/>
        </w:rPr>
        <w:t xml:space="preserve">, </w:t>
      </w:r>
      <w:r w:rsidR="00381BCA" w:rsidRPr="00AA0CFD">
        <w:rPr>
          <w:rFonts w:ascii="Calibri" w:hAnsi="Calibri" w:cs="Calibri"/>
          <w:sz w:val="22"/>
          <w:szCs w:val="22"/>
        </w:rPr>
        <w:t>you may</w:t>
      </w:r>
      <w:r w:rsidR="00B96BE8" w:rsidRPr="00AA0CFD">
        <w:rPr>
          <w:rFonts w:ascii="Calibri" w:hAnsi="Calibri" w:cs="Calibri"/>
          <w:sz w:val="22"/>
          <w:szCs w:val="22"/>
        </w:rPr>
        <w:t xml:space="preserve"> find a substitute to send in your place, as no refunds will be issued after this date.</w:t>
      </w:r>
    </w:p>
    <w:p w:rsidR="00E56778" w:rsidRPr="00AA0CFD" w:rsidRDefault="00E56778">
      <w:pPr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:rsidR="002E7BBE" w:rsidRPr="00AA0CFD" w:rsidRDefault="00D80E6E">
      <w:pPr>
        <w:keepNext/>
        <w:keepLines/>
        <w:tabs>
          <w:tab w:val="left" w:pos="0"/>
        </w:tabs>
        <w:suppressAutoHyphens/>
        <w:rPr>
          <w:rFonts w:ascii="Calibri" w:hAnsi="Calibri" w:cs="Calibri"/>
          <w:b/>
          <w:sz w:val="22"/>
          <w:szCs w:val="22"/>
        </w:rPr>
      </w:pPr>
      <w:r w:rsidRPr="00AA0CFD">
        <w:rPr>
          <w:rFonts w:ascii="Calibri" w:hAnsi="Calibri" w:cs="Calibri"/>
          <w:b/>
          <w:sz w:val="22"/>
          <w:szCs w:val="22"/>
        </w:rPr>
        <w:fldChar w:fldCharType="begin"/>
      </w:r>
      <w:r w:rsidRPr="00AA0CFD">
        <w:rPr>
          <w:rFonts w:ascii="Calibri" w:hAnsi="Calibri" w:cs="Calibri"/>
          <w:b/>
          <w:sz w:val="22"/>
          <w:szCs w:val="22"/>
        </w:rPr>
        <w:instrText xml:space="preserve">PRIVATE </w:instrText>
      </w:r>
      <w:r w:rsidRPr="00AA0CFD">
        <w:rPr>
          <w:rFonts w:ascii="Calibri" w:hAnsi="Calibri" w:cs="Calibri"/>
          <w:b/>
          <w:sz w:val="22"/>
          <w:szCs w:val="22"/>
        </w:rPr>
      </w:r>
      <w:r w:rsidRPr="00AA0CFD">
        <w:rPr>
          <w:rFonts w:ascii="Calibri" w:hAnsi="Calibri" w:cs="Calibri"/>
          <w:b/>
          <w:sz w:val="22"/>
          <w:szCs w:val="22"/>
        </w:rPr>
        <w:fldChar w:fldCharType="end"/>
      </w:r>
      <w:r w:rsidRPr="00AA0CFD">
        <w:rPr>
          <w:rFonts w:ascii="Calibri" w:hAnsi="Calibri" w:cs="Calibri"/>
          <w:b/>
          <w:sz w:val="22"/>
          <w:szCs w:val="22"/>
        </w:rPr>
        <w:t>ASCLS PACE/ASCP Credit Information</w:t>
      </w:r>
    </w:p>
    <w:p w:rsidR="00D80E6E" w:rsidRPr="00AA0CFD" w:rsidRDefault="00D80E6E">
      <w:pPr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ASCLS P.A.C.E. and ASCP approve NAACLS as a provider of continuing education programs in the clinical laboratory sciences. This workshop is an intermediate level program. The following contact hours will be award</w:t>
      </w:r>
      <w:r w:rsidR="00EB190E" w:rsidRPr="00AA0CFD">
        <w:rPr>
          <w:rFonts w:ascii="Calibri" w:hAnsi="Calibri" w:cs="Calibri"/>
          <w:sz w:val="22"/>
          <w:szCs w:val="22"/>
        </w:rPr>
        <w:t>ed at th</w:t>
      </w:r>
      <w:r w:rsidR="009B59D4" w:rsidRPr="00AA0CFD">
        <w:rPr>
          <w:rFonts w:ascii="Calibri" w:hAnsi="Calibri" w:cs="Calibri"/>
          <w:sz w:val="22"/>
          <w:szCs w:val="22"/>
        </w:rPr>
        <w:t>e worksh</w:t>
      </w:r>
      <w:r w:rsidR="00FC5DDF" w:rsidRPr="00AA0CFD">
        <w:rPr>
          <w:rFonts w:ascii="Calibri" w:hAnsi="Calibri" w:cs="Calibri"/>
          <w:sz w:val="22"/>
          <w:szCs w:val="22"/>
        </w:rPr>
        <w:t>op:</w:t>
      </w:r>
      <w:r w:rsidR="00FC5DDF" w:rsidRPr="00AA0CFD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FC5DDF" w:rsidRPr="00B80153">
        <w:rPr>
          <w:rFonts w:ascii="Calibri" w:hAnsi="Calibri" w:cs="Calibri"/>
          <w:sz w:val="22"/>
          <w:szCs w:val="22"/>
        </w:rPr>
        <w:t xml:space="preserve">ASCLS = </w:t>
      </w:r>
      <w:r w:rsidR="00BB4647" w:rsidRPr="00B80153">
        <w:rPr>
          <w:rFonts w:ascii="Calibri" w:hAnsi="Calibri" w:cs="Calibri"/>
          <w:sz w:val="22"/>
          <w:szCs w:val="22"/>
        </w:rPr>
        <w:t>6</w:t>
      </w:r>
      <w:r w:rsidR="009B59D4" w:rsidRPr="00B80153">
        <w:rPr>
          <w:rFonts w:ascii="Calibri" w:hAnsi="Calibri" w:cs="Calibri"/>
          <w:sz w:val="22"/>
          <w:szCs w:val="22"/>
        </w:rPr>
        <w:t xml:space="preserve">; ASCP = </w:t>
      </w:r>
      <w:r w:rsidR="00BB4647" w:rsidRPr="00B80153">
        <w:rPr>
          <w:rFonts w:ascii="Calibri" w:hAnsi="Calibri" w:cs="Calibri"/>
          <w:sz w:val="22"/>
          <w:szCs w:val="22"/>
        </w:rPr>
        <w:t>6</w:t>
      </w:r>
      <w:r w:rsidRPr="005E3253">
        <w:rPr>
          <w:rFonts w:ascii="Calibri" w:hAnsi="Calibri" w:cs="Calibri"/>
          <w:sz w:val="22"/>
          <w:szCs w:val="22"/>
        </w:rPr>
        <w:t>.</w:t>
      </w:r>
    </w:p>
    <w:p w:rsidR="00D80E6E" w:rsidRPr="00AA0CFD" w:rsidRDefault="00D80E6E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</w:p>
    <w:p w:rsidR="00D2055C" w:rsidRDefault="00D80E6E" w:rsidP="00D2055C">
      <w:pPr>
        <w:keepNext/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b/>
          <w:sz w:val="22"/>
          <w:szCs w:val="22"/>
        </w:rPr>
        <w:fldChar w:fldCharType="begin"/>
      </w:r>
      <w:r w:rsidRPr="00AA0CFD">
        <w:rPr>
          <w:rFonts w:ascii="Calibri" w:hAnsi="Calibri" w:cs="Calibri"/>
          <w:b/>
          <w:sz w:val="22"/>
          <w:szCs w:val="22"/>
        </w:rPr>
        <w:instrText xml:space="preserve">PRIVATE </w:instrText>
      </w:r>
      <w:r w:rsidRPr="00AA0CFD">
        <w:rPr>
          <w:rFonts w:ascii="Calibri" w:hAnsi="Calibri" w:cs="Calibri"/>
          <w:b/>
          <w:sz w:val="22"/>
          <w:szCs w:val="22"/>
        </w:rPr>
      </w:r>
      <w:r w:rsidRPr="00AA0CFD">
        <w:rPr>
          <w:rFonts w:ascii="Calibri" w:hAnsi="Calibri" w:cs="Calibri"/>
          <w:b/>
          <w:sz w:val="22"/>
          <w:szCs w:val="22"/>
        </w:rPr>
        <w:fldChar w:fldCharType="end"/>
      </w:r>
      <w:r w:rsidRPr="00AA0CFD">
        <w:rPr>
          <w:rFonts w:ascii="Calibri" w:hAnsi="Calibri" w:cs="Calibri"/>
          <w:b/>
          <w:sz w:val="22"/>
          <w:szCs w:val="22"/>
        </w:rPr>
        <w:t>Presenter</w:t>
      </w:r>
      <w:r w:rsidRPr="003649D8">
        <w:rPr>
          <w:rFonts w:ascii="Calibri" w:hAnsi="Calibri" w:cs="Calibri"/>
          <w:b/>
          <w:sz w:val="22"/>
          <w:szCs w:val="22"/>
        </w:rPr>
        <w:fldChar w:fldCharType="begin"/>
      </w:r>
      <w:r w:rsidRPr="003649D8">
        <w:rPr>
          <w:rFonts w:ascii="Calibri" w:hAnsi="Calibri" w:cs="Calibri"/>
          <w:b/>
          <w:sz w:val="22"/>
          <w:szCs w:val="22"/>
        </w:rPr>
        <w:instrText>tc  \l 5 "Presenters"</w:instrText>
      </w:r>
      <w:r w:rsidRPr="003649D8">
        <w:rPr>
          <w:rFonts w:ascii="Calibri" w:hAnsi="Calibri" w:cs="Calibri"/>
          <w:b/>
          <w:sz w:val="22"/>
          <w:szCs w:val="22"/>
        </w:rPr>
        <w:fldChar w:fldCharType="end"/>
      </w:r>
    </w:p>
    <w:p w:rsidR="00FF7BAE" w:rsidRPr="00D2055C" w:rsidRDefault="00D2055C" w:rsidP="00D2055C">
      <w:pPr>
        <w:keepNext/>
        <w:keepLines/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Vanessa J. Johnson, MBA, MA, MT(ASCP), is Assistant Professor and Program Coordinator at Louisiana Tech University in Ruston, LA</w:t>
      </w:r>
      <w:r w:rsidR="00FF7BAE">
        <w:rPr>
          <w:rFonts w:ascii="Calibri" w:hAnsi="Calibri" w:cs="Arial"/>
          <w:sz w:val="22"/>
          <w:szCs w:val="22"/>
        </w:rPr>
        <w:t>. She is also an MLS Educator on the</w:t>
      </w:r>
      <w:r w:rsidR="00FF7BAE" w:rsidRPr="003649D8">
        <w:rPr>
          <w:rFonts w:ascii="Calibri" w:hAnsi="Calibri" w:cs="Arial"/>
          <w:sz w:val="22"/>
          <w:szCs w:val="22"/>
        </w:rPr>
        <w:t xml:space="preserve"> NAACLS Review Committee for Accredited Programs (RCAP)</w:t>
      </w:r>
      <w:r>
        <w:rPr>
          <w:rFonts w:ascii="Calibri" w:hAnsi="Calibri" w:cs="Arial"/>
          <w:sz w:val="22"/>
          <w:szCs w:val="22"/>
        </w:rPr>
        <w:t xml:space="preserve"> and the NAACLS MLS Discipline Lead</w:t>
      </w:r>
      <w:r w:rsidR="00FF7BAE">
        <w:rPr>
          <w:rFonts w:ascii="Calibri" w:hAnsi="Calibri" w:cs="Arial"/>
          <w:sz w:val="22"/>
          <w:szCs w:val="22"/>
        </w:rPr>
        <w:t>.</w:t>
      </w:r>
    </w:p>
    <w:p w:rsidR="00FF7BAE" w:rsidRDefault="00FF7BAE" w:rsidP="00ED0BA9">
      <w:pPr>
        <w:widowControl/>
        <w:rPr>
          <w:rFonts w:ascii="Calibri" w:hAnsi="Calibri" w:cs="Calibri"/>
          <w:bCs/>
          <w:iCs/>
          <w:snapToGrid/>
          <w:sz w:val="22"/>
          <w:szCs w:val="22"/>
        </w:rPr>
      </w:pPr>
    </w:p>
    <w:p w:rsidR="005E09E2" w:rsidRPr="00AA0CFD" w:rsidRDefault="00FF7BAE" w:rsidP="005E09E2">
      <w:pPr>
        <w:keepLines/>
        <w:tabs>
          <w:tab w:val="left" w:pos="0"/>
        </w:tabs>
        <w:suppressAutoHyphens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  <w:r w:rsidR="005E09E2" w:rsidRPr="00AA0CFD">
        <w:rPr>
          <w:rFonts w:ascii="Calibri" w:hAnsi="Calibri" w:cs="Calibri"/>
          <w:b/>
          <w:sz w:val="36"/>
          <w:szCs w:val="36"/>
        </w:rPr>
        <w:lastRenderedPageBreak/>
        <w:t>REGISTRATION FORM</w:t>
      </w:r>
    </w:p>
    <w:p w:rsidR="00D2055C" w:rsidRDefault="00D2055C" w:rsidP="005E09E2">
      <w:pPr>
        <w:keepNext/>
        <w:keepLines/>
        <w:tabs>
          <w:tab w:val="left" w:pos="0"/>
        </w:tabs>
        <w:suppressAutoHyphens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Standard II: Further Understanding </w:t>
      </w:r>
      <w:r w:rsidR="008D1DF5">
        <w:rPr>
          <w:rFonts w:ascii="Calibri" w:hAnsi="Calibri" w:cs="Calibri"/>
          <w:b/>
          <w:sz w:val="28"/>
          <w:szCs w:val="28"/>
        </w:rPr>
        <w:t xml:space="preserve">of </w:t>
      </w:r>
      <w:r>
        <w:rPr>
          <w:rFonts w:ascii="Calibri" w:hAnsi="Calibri" w:cs="Calibri"/>
          <w:b/>
          <w:sz w:val="28"/>
          <w:szCs w:val="28"/>
        </w:rPr>
        <w:t xml:space="preserve">NAACLS’ Standard for Assessment and </w:t>
      </w:r>
    </w:p>
    <w:p w:rsidR="00476F7F" w:rsidRPr="00EF58D8" w:rsidRDefault="00D2055C" w:rsidP="005E09E2">
      <w:pPr>
        <w:keepNext/>
        <w:keepLines/>
        <w:tabs>
          <w:tab w:val="left" w:pos="0"/>
        </w:tabs>
        <w:suppressAutoHyphens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Continuous Quality Improvement of Programs</w:t>
      </w:r>
    </w:p>
    <w:p w:rsidR="005E09E2" w:rsidRPr="00AA0CFD" w:rsidRDefault="00476F7F" w:rsidP="005E09E2">
      <w:pPr>
        <w:tabs>
          <w:tab w:val="center" w:pos="4680"/>
        </w:tabs>
        <w:suppressAutoHyphens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November </w:t>
      </w:r>
      <w:r w:rsidR="00D2055C">
        <w:rPr>
          <w:rFonts w:ascii="Calibri" w:hAnsi="Calibri" w:cs="Calibri"/>
          <w:sz w:val="24"/>
          <w:szCs w:val="24"/>
        </w:rPr>
        <w:t>6</w:t>
      </w:r>
      <w:r w:rsidR="00AC7946">
        <w:rPr>
          <w:rFonts w:ascii="Calibri" w:hAnsi="Calibri" w:cs="Calibri"/>
          <w:sz w:val="24"/>
          <w:szCs w:val="24"/>
        </w:rPr>
        <w:t>, 201</w:t>
      </w:r>
      <w:r w:rsidR="00D2055C">
        <w:rPr>
          <w:rFonts w:ascii="Calibri" w:hAnsi="Calibri" w:cs="Calibri"/>
          <w:sz w:val="24"/>
          <w:szCs w:val="24"/>
        </w:rPr>
        <w:t>5</w:t>
      </w:r>
    </w:p>
    <w:p w:rsidR="008B1992" w:rsidRDefault="008B199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E09E2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PAYMENT - Please check one:</w:t>
      </w:r>
    </w:p>
    <w:p w:rsidR="00703334" w:rsidRPr="00AA0CFD" w:rsidRDefault="00703334" w:rsidP="00703334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ab/>
      </w:r>
      <w:r w:rsidRPr="00AA0CFD">
        <w:rPr>
          <w:rFonts w:ascii="Calibri" w:hAnsi="Calibri" w:cs="Calibri"/>
          <w:sz w:val="22"/>
          <w:szCs w:val="22"/>
        </w:rPr>
        <w:t>$</w:t>
      </w:r>
      <w:r>
        <w:rPr>
          <w:rFonts w:ascii="Calibri" w:hAnsi="Calibri" w:cs="Calibri"/>
          <w:sz w:val="22"/>
          <w:szCs w:val="22"/>
        </w:rPr>
        <w:t>300</w:t>
      </w:r>
      <w:r w:rsidRPr="00AA0CFD">
        <w:rPr>
          <w:rFonts w:ascii="Calibri" w:hAnsi="Calibri" w:cs="Calibri"/>
          <w:sz w:val="22"/>
          <w:szCs w:val="22"/>
        </w:rPr>
        <w:t>/person (</w:t>
      </w:r>
      <w:r>
        <w:rPr>
          <w:rFonts w:ascii="Calibri" w:hAnsi="Calibri" w:cs="Calibri"/>
          <w:sz w:val="22"/>
          <w:szCs w:val="22"/>
        </w:rPr>
        <w:t>EARLY REGISTRATION</w:t>
      </w:r>
      <w:r w:rsidRPr="00AA0CFD">
        <w:rPr>
          <w:rFonts w:ascii="Calibri" w:hAnsi="Calibri" w:cs="Calibri"/>
          <w:sz w:val="22"/>
          <w:szCs w:val="22"/>
        </w:rPr>
        <w:t xml:space="preserve"> by </w:t>
      </w:r>
      <w:r w:rsidRPr="00472859">
        <w:rPr>
          <w:rFonts w:ascii="Calibri" w:hAnsi="Calibri" w:cs="Calibri"/>
          <w:sz w:val="22"/>
          <w:szCs w:val="22"/>
        </w:rPr>
        <w:t>9/</w:t>
      </w:r>
      <w:r w:rsidR="00AC7946" w:rsidRPr="00472859">
        <w:rPr>
          <w:rFonts w:ascii="Calibri" w:hAnsi="Calibri" w:cs="Calibri"/>
          <w:sz w:val="22"/>
          <w:szCs w:val="22"/>
        </w:rPr>
        <w:t>2</w:t>
      </w:r>
      <w:r w:rsidRPr="00472859">
        <w:rPr>
          <w:rFonts w:ascii="Calibri" w:hAnsi="Calibri" w:cs="Calibri"/>
          <w:sz w:val="22"/>
          <w:szCs w:val="22"/>
        </w:rPr>
        <w:t>5/1</w:t>
      </w:r>
      <w:r w:rsidR="00472859">
        <w:rPr>
          <w:rFonts w:ascii="Calibri" w:hAnsi="Calibri" w:cs="Calibri"/>
          <w:sz w:val="22"/>
          <w:szCs w:val="22"/>
        </w:rPr>
        <w:t>5</w:t>
      </w:r>
      <w:r w:rsidR="008B1992">
        <w:rPr>
          <w:rFonts w:ascii="Calibri" w:hAnsi="Calibri" w:cs="Calibri"/>
          <w:sz w:val="22"/>
          <w:szCs w:val="22"/>
        </w:rPr>
        <w:t>)</w:t>
      </w:r>
    </w:p>
    <w:p w:rsidR="00AF190D" w:rsidRDefault="00703334" w:rsidP="00AF190D">
      <w:pPr>
        <w:tabs>
          <w:tab w:val="left" w:pos="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ab/>
      </w:r>
      <w:r w:rsidRPr="00AA0CFD">
        <w:rPr>
          <w:rFonts w:ascii="Calibri" w:hAnsi="Calibri" w:cs="Calibri"/>
          <w:sz w:val="22"/>
          <w:szCs w:val="22"/>
        </w:rPr>
        <w:t>$</w:t>
      </w:r>
      <w:r>
        <w:rPr>
          <w:rFonts w:ascii="Calibri" w:hAnsi="Calibri" w:cs="Calibri"/>
          <w:sz w:val="22"/>
          <w:szCs w:val="22"/>
        </w:rPr>
        <w:t>325</w:t>
      </w:r>
      <w:r w:rsidRPr="00AA0CFD">
        <w:rPr>
          <w:rFonts w:ascii="Calibri" w:hAnsi="Calibri" w:cs="Calibri"/>
          <w:sz w:val="22"/>
          <w:szCs w:val="22"/>
        </w:rPr>
        <w:t>/person (</w:t>
      </w:r>
      <w:r w:rsidR="00AF190D">
        <w:rPr>
          <w:rFonts w:ascii="Calibri" w:hAnsi="Calibri" w:cs="Calibri"/>
          <w:sz w:val="22"/>
          <w:szCs w:val="22"/>
        </w:rPr>
        <w:t>FINAL REGISTRATION BETWEEN</w:t>
      </w:r>
      <w:r w:rsidR="00AF190D" w:rsidRPr="00AA0CFD">
        <w:rPr>
          <w:rFonts w:ascii="Calibri" w:hAnsi="Calibri" w:cs="Calibri"/>
          <w:sz w:val="22"/>
          <w:szCs w:val="22"/>
        </w:rPr>
        <w:t xml:space="preserve"> </w:t>
      </w:r>
      <w:r w:rsidR="00AF190D" w:rsidRPr="00472859">
        <w:rPr>
          <w:rFonts w:ascii="Calibri" w:hAnsi="Calibri" w:cs="Calibri"/>
          <w:sz w:val="22"/>
          <w:szCs w:val="22"/>
        </w:rPr>
        <w:t>9/</w:t>
      </w:r>
      <w:r w:rsidR="00AC7946" w:rsidRPr="00472859">
        <w:rPr>
          <w:rFonts w:ascii="Calibri" w:hAnsi="Calibri" w:cs="Calibri"/>
          <w:sz w:val="22"/>
          <w:szCs w:val="22"/>
        </w:rPr>
        <w:t>2</w:t>
      </w:r>
      <w:r w:rsidR="003E471E" w:rsidRPr="00472859">
        <w:rPr>
          <w:rFonts w:ascii="Calibri" w:hAnsi="Calibri" w:cs="Calibri"/>
          <w:sz w:val="22"/>
          <w:szCs w:val="22"/>
        </w:rPr>
        <w:t>6/1</w:t>
      </w:r>
      <w:r w:rsidR="00472859">
        <w:rPr>
          <w:rFonts w:ascii="Calibri" w:hAnsi="Calibri" w:cs="Calibri"/>
          <w:sz w:val="22"/>
          <w:szCs w:val="22"/>
        </w:rPr>
        <w:t>5</w:t>
      </w:r>
      <w:r w:rsidR="003E471E">
        <w:rPr>
          <w:rFonts w:ascii="Calibri" w:hAnsi="Calibri" w:cs="Calibri"/>
          <w:sz w:val="22"/>
          <w:szCs w:val="22"/>
        </w:rPr>
        <w:t xml:space="preserve"> and</w:t>
      </w:r>
      <w:r w:rsidR="00AF190D" w:rsidRPr="00AA0CFD">
        <w:rPr>
          <w:rFonts w:ascii="Calibri" w:hAnsi="Calibri" w:cs="Calibri"/>
          <w:sz w:val="22"/>
          <w:szCs w:val="22"/>
        </w:rPr>
        <w:t xml:space="preserve"> </w:t>
      </w:r>
      <w:r w:rsidR="00AF190D" w:rsidRPr="006B2FA6">
        <w:rPr>
          <w:rFonts w:ascii="Calibri" w:hAnsi="Calibri" w:cs="Calibri"/>
          <w:sz w:val="22"/>
          <w:szCs w:val="22"/>
        </w:rPr>
        <w:t>1</w:t>
      </w:r>
      <w:r w:rsidR="00AC7946">
        <w:rPr>
          <w:rFonts w:ascii="Calibri" w:hAnsi="Calibri" w:cs="Calibri"/>
          <w:sz w:val="22"/>
          <w:szCs w:val="22"/>
        </w:rPr>
        <w:t>0</w:t>
      </w:r>
      <w:r w:rsidR="00AF190D" w:rsidRPr="006B2FA6">
        <w:rPr>
          <w:rFonts w:ascii="Calibri" w:hAnsi="Calibri" w:cs="Calibri"/>
          <w:sz w:val="22"/>
          <w:szCs w:val="22"/>
        </w:rPr>
        <w:t>/</w:t>
      </w:r>
      <w:r w:rsidR="00AC7946">
        <w:rPr>
          <w:rFonts w:ascii="Calibri" w:hAnsi="Calibri" w:cs="Calibri"/>
          <w:sz w:val="22"/>
          <w:szCs w:val="22"/>
        </w:rPr>
        <w:t>25</w:t>
      </w:r>
      <w:r w:rsidR="00AF190D" w:rsidRPr="006B2FA6">
        <w:rPr>
          <w:rFonts w:ascii="Calibri" w:hAnsi="Calibri" w:cs="Calibri"/>
          <w:sz w:val="22"/>
          <w:szCs w:val="22"/>
        </w:rPr>
        <w:t>/</w:t>
      </w:r>
      <w:r w:rsidR="00AF190D" w:rsidRPr="004132A8">
        <w:rPr>
          <w:rFonts w:ascii="Calibri" w:hAnsi="Calibri" w:cs="Calibri"/>
          <w:sz w:val="22"/>
          <w:szCs w:val="22"/>
        </w:rPr>
        <w:t>1</w:t>
      </w:r>
      <w:r w:rsidR="00472859" w:rsidRPr="004132A8">
        <w:rPr>
          <w:rFonts w:ascii="Calibri" w:hAnsi="Calibri" w:cs="Calibri"/>
          <w:sz w:val="22"/>
          <w:szCs w:val="22"/>
        </w:rPr>
        <w:t>5</w:t>
      </w:r>
      <w:r w:rsidR="00AF190D" w:rsidRPr="004132A8">
        <w:rPr>
          <w:rFonts w:ascii="Calibri" w:hAnsi="Calibri" w:cs="Calibri"/>
          <w:sz w:val="22"/>
          <w:szCs w:val="22"/>
        </w:rPr>
        <w:t xml:space="preserve"> OR until 80 people are registered)</w:t>
      </w:r>
    </w:p>
    <w:p w:rsidR="00AF190D" w:rsidRPr="003D641F" w:rsidRDefault="00AF190D" w:rsidP="00AF190D">
      <w:pPr>
        <w:tabs>
          <w:tab w:val="left" w:pos="0"/>
        </w:tabs>
        <w:suppressAutoHyphens/>
        <w:rPr>
          <w:rFonts w:ascii="Calibri" w:hAnsi="Calibri" w:cs="Calibri"/>
          <w:b/>
          <w:i/>
          <w:color w:val="FF0000"/>
          <w:sz w:val="22"/>
          <w:szCs w:val="22"/>
        </w:rPr>
      </w:pPr>
      <w:r w:rsidRPr="003D641F">
        <w:rPr>
          <w:rFonts w:ascii="Calibri" w:hAnsi="Calibri" w:cs="Calibri"/>
          <w:b/>
          <w:i/>
          <w:color w:val="FF0000"/>
          <w:sz w:val="22"/>
          <w:szCs w:val="22"/>
        </w:rPr>
        <w:t>Please not</w:t>
      </w:r>
      <w:r>
        <w:rPr>
          <w:rFonts w:ascii="Calibri" w:hAnsi="Calibri" w:cs="Calibri"/>
          <w:b/>
          <w:i/>
          <w:color w:val="FF0000"/>
          <w:sz w:val="22"/>
          <w:szCs w:val="22"/>
        </w:rPr>
        <w:t xml:space="preserve">e that NAACLS can only </w:t>
      </w:r>
      <w:r w:rsidR="004132A8">
        <w:rPr>
          <w:rFonts w:ascii="Calibri" w:hAnsi="Calibri" w:cs="Calibri"/>
          <w:b/>
          <w:i/>
          <w:color w:val="FF0000"/>
          <w:sz w:val="22"/>
          <w:szCs w:val="22"/>
        </w:rPr>
        <w:t>accommodate 80 people</w:t>
      </w:r>
      <w:r w:rsidRPr="003D641F">
        <w:rPr>
          <w:rFonts w:ascii="Calibri" w:hAnsi="Calibri" w:cs="Calibri"/>
          <w:b/>
          <w:i/>
          <w:color w:val="FF0000"/>
          <w:sz w:val="22"/>
          <w:szCs w:val="22"/>
        </w:rPr>
        <w:t>!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____</w:t>
      </w:r>
      <w:r w:rsidRPr="00AA0CFD">
        <w:rPr>
          <w:rFonts w:ascii="Calibri" w:hAnsi="Calibri" w:cs="Calibri"/>
          <w:sz w:val="22"/>
          <w:szCs w:val="22"/>
        </w:rPr>
        <w:tab/>
        <w:t>I’m paying by Check (enclosed)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____</w:t>
      </w:r>
      <w:r w:rsidRPr="00AA0CFD">
        <w:rPr>
          <w:rFonts w:ascii="Calibri" w:hAnsi="Calibri" w:cs="Calibri"/>
          <w:sz w:val="22"/>
          <w:szCs w:val="22"/>
        </w:rPr>
        <w:tab/>
        <w:t>I’m paying by Purchase Order (indicate purchase order #) _______________________________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____</w:t>
      </w:r>
      <w:r w:rsidRPr="00AA0CFD">
        <w:rPr>
          <w:rFonts w:ascii="Calibri" w:hAnsi="Calibri" w:cs="Calibri"/>
          <w:sz w:val="22"/>
          <w:szCs w:val="22"/>
        </w:rPr>
        <w:tab/>
        <w:t>I’m paying by Credit Card (indicate information at bottom of page)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Name: _</w:t>
      </w:r>
      <w:r w:rsidR="00D55670" w:rsidRPr="00D55670">
        <w:rPr>
          <w:rFonts w:ascii="Calibri" w:hAnsi="Calibri" w:cs="Calibri"/>
          <w:sz w:val="22"/>
          <w:szCs w:val="22"/>
          <w:u w:val="single"/>
        </w:rPr>
        <w:t>Mr/Mrs/Ms</w:t>
      </w:r>
      <w:r w:rsidRPr="00AA0CFD">
        <w:rPr>
          <w:rFonts w:ascii="Calibri" w:hAnsi="Calibri" w:cs="Calibri"/>
          <w:sz w:val="22"/>
          <w:szCs w:val="22"/>
        </w:rPr>
        <w:t>_____________________________________________</w:t>
      </w:r>
      <w:r w:rsidR="00D55670">
        <w:rPr>
          <w:rFonts w:ascii="Calibri" w:hAnsi="Calibri" w:cs="Calibri"/>
          <w:sz w:val="22"/>
          <w:szCs w:val="22"/>
        </w:rPr>
        <w:t>____________________________</w:t>
      </w:r>
    </w:p>
    <w:p w:rsidR="005E09E2" w:rsidRPr="00AA0CFD" w:rsidRDefault="00850B58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="005E09E2" w:rsidRPr="00AA0CFD">
        <w:rPr>
          <w:rFonts w:ascii="Calibri" w:hAnsi="Calibri" w:cs="Calibri"/>
          <w:sz w:val="22"/>
          <w:szCs w:val="22"/>
        </w:rPr>
        <w:t>First Name</w:t>
      </w:r>
      <w:r w:rsidR="005E09E2" w:rsidRPr="00AA0CFD">
        <w:rPr>
          <w:rFonts w:ascii="Calibri" w:hAnsi="Calibri" w:cs="Calibri"/>
          <w:sz w:val="22"/>
          <w:szCs w:val="22"/>
        </w:rPr>
        <w:tab/>
      </w:r>
      <w:r w:rsidR="005E09E2" w:rsidRPr="00AA0CFD">
        <w:rPr>
          <w:rFonts w:ascii="Calibri" w:hAnsi="Calibri" w:cs="Calibri"/>
          <w:sz w:val="22"/>
          <w:szCs w:val="22"/>
        </w:rPr>
        <w:tab/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             </w:t>
      </w:r>
      <w:r w:rsidR="005E09E2" w:rsidRPr="00AA0CFD">
        <w:rPr>
          <w:rFonts w:ascii="Calibri" w:hAnsi="Calibri" w:cs="Calibri"/>
          <w:sz w:val="22"/>
          <w:szCs w:val="22"/>
        </w:rPr>
        <w:t xml:space="preserve"> Last Name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Credentials: __________________________________________________________________________</w:t>
      </w:r>
      <w:r w:rsidR="00D55670">
        <w:rPr>
          <w:rFonts w:ascii="Calibri" w:hAnsi="Calibri" w:cs="Calibri"/>
          <w:sz w:val="22"/>
          <w:szCs w:val="22"/>
        </w:rPr>
        <w:t>_____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Title: ________________________________________________________________________________</w:t>
      </w:r>
      <w:r w:rsidR="00D55670">
        <w:rPr>
          <w:rFonts w:ascii="Calibri" w:hAnsi="Calibri" w:cs="Calibri"/>
          <w:sz w:val="22"/>
          <w:szCs w:val="22"/>
        </w:rPr>
        <w:t>_____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Program Type/Level: ___________________________________________________________________</w:t>
      </w:r>
      <w:r w:rsidR="00D55670">
        <w:rPr>
          <w:rFonts w:ascii="Calibri" w:hAnsi="Calibri" w:cs="Calibri"/>
          <w:sz w:val="22"/>
          <w:szCs w:val="22"/>
        </w:rPr>
        <w:t>_____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Institution: ___________________________________________________________________________</w:t>
      </w:r>
      <w:r w:rsidR="00D55670">
        <w:rPr>
          <w:rFonts w:ascii="Calibri" w:hAnsi="Calibri" w:cs="Calibri"/>
          <w:sz w:val="22"/>
          <w:szCs w:val="22"/>
        </w:rPr>
        <w:t>_____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Mailing Address: _____________________________________________________________</w:t>
      </w:r>
      <w:r w:rsidR="000A4E8B">
        <w:rPr>
          <w:rFonts w:ascii="Calibri" w:hAnsi="Calibri" w:cs="Calibri"/>
          <w:sz w:val="22"/>
          <w:szCs w:val="22"/>
        </w:rPr>
        <w:t>_________</w:t>
      </w:r>
      <w:r w:rsidR="00D55670">
        <w:rPr>
          <w:rFonts w:ascii="Calibri" w:hAnsi="Calibri" w:cs="Calibri"/>
          <w:sz w:val="22"/>
          <w:szCs w:val="22"/>
        </w:rPr>
        <w:t>_____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City/State/Zip Code: __________________________________________________________</w:t>
      </w:r>
      <w:r w:rsidR="000A4E8B">
        <w:rPr>
          <w:rFonts w:ascii="Calibri" w:hAnsi="Calibri" w:cs="Calibri"/>
          <w:sz w:val="22"/>
          <w:szCs w:val="22"/>
        </w:rPr>
        <w:t>_________</w:t>
      </w:r>
      <w:r w:rsidR="00D55670">
        <w:rPr>
          <w:rFonts w:ascii="Calibri" w:hAnsi="Calibri" w:cs="Calibri"/>
          <w:sz w:val="22"/>
          <w:szCs w:val="22"/>
        </w:rPr>
        <w:t>_____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Telephone:  (_____) _________________________</w:t>
      </w:r>
      <w:r w:rsidR="00D55670">
        <w:rPr>
          <w:rFonts w:ascii="Calibri" w:hAnsi="Calibri" w:cs="Calibri"/>
          <w:sz w:val="22"/>
          <w:szCs w:val="22"/>
        </w:rPr>
        <w:t>___</w:t>
      </w:r>
      <w:r w:rsidRPr="00AA0CFD">
        <w:rPr>
          <w:rFonts w:ascii="Calibri" w:hAnsi="Calibri" w:cs="Calibri"/>
          <w:sz w:val="22"/>
          <w:szCs w:val="22"/>
        </w:rPr>
        <w:t xml:space="preserve">      Fax: (_____) _________________________</w:t>
      </w:r>
      <w:r w:rsidR="000A4E8B">
        <w:rPr>
          <w:rFonts w:ascii="Calibri" w:hAnsi="Calibri" w:cs="Calibri"/>
          <w:sz w:val="22"/>
          <w:szCs w:val="22"/>
        </w:rPr>
        <w:t>____</w:t>
      </w:r>
      <w:r w:rsidR="00D55670">
        <w:rPr>
          <w:rFonts w:ascii="Calibri" w:hAnsi="Calibri" w:cs="Calibri"/>
          <w:sz w:val="22"/>
          <w:szCs w:val="22"/>
        </w:rPr>
        <w:t>__</w:t>
      </w: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E09E2" w:rsidRPr="00AA0CFD" w:rsidRDefault="005E09E2" w:rsidP="005E09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A0CFD">
        <w:rPr>
          <w:rFonts w:ascii="Calibri" w:hAnsi="Calibri" w:cs="Calibri"/>
          <w:sz w:val="22"/>
          <w:szCs w:val="22"/>
        </w:rPr>
        <w:t>Email: _______________________________________________________________________________</w:t>
      </w:r>
      <w:r w:rsidR="002C0054">
        <w:rPr>
          <w:rFonts w:ascii="Calibri" w:hAnsi="Calibri" w:cs="Calibri"/>
          <w:sz w:val="22"/>
          <w:szCs w:val="22"/>
        </w:rPr>
        <w:t>____</w:t>
      </w:r>
    </w:p>
    <w:p w:rsidR="005E09E2" w:rsidRPr="000A4E8B" w:rsidRDefault="005E09E2" w:rsidP="005E09E2">
      <w:pPr>
        <w:widowControl/>
        <w:rPr>
          <w:rFonts w:ascii="Calibri" w:hAnsi="Calibri" w:cs="Calibri"/>
          <w:b/>
          <w:i/>
          <w:snapToGrid/>
          <w:sz w:val="16"/>
          <w:szCs w:val="16"/>
        </w:rPr>
      </w:pPr>
      <w:r w:rsidRPr="000A4E8B">
        <w:rPr>
          <w:rFonts w:ascii="Calibri" w:hAnsi="Calibri" w:cs="Calibri"/>
          <w:b/>
          <w:i/>
          <w:snapToGrid/>
          <w:color w:val="FF0000"/>
          <w:sz w:val="16"/>
          <w:szCs w:val="16"/>
        </w:rPr>
        <w:t>Information critical to the workshop is sent via email. In order to receive workshop handouts, please provide us with a working email address.</w:t>
      </w:r>
    </w:p>
    <w:p w:rsidR="005E09E2" w:rsidRPr="00AA0CFD" w:rsidRDefault="005E09E2" w:rsidP="005E09E2">
      <w:pPr>
        <w:widowControl/>
        <w:rPr>
          <w:rFonts w:ascii="Calibri" w:hAnsi="Calibri" w:cs="Calibri"/>
          <w:b/>
          <w:i/>
          <w:snapToGrid/>
          <w:sz w:val="22"/>
          <w:szCs w:val="22"/>
        </w:rPr>
      </w:pPr>
    </w:p>
    <w:p w:rsidR="005E09E2" w:rsidRPr="00AA0CFD" w:rsidRDefault="005E09E2" w:rsidP="005E09E2">
      <w:pPr>
        <w:widowControl/>
        <w:rPr>
          <w:rFonts w:ascii="Calibri" w:hAnsi="Calibri" w:cs="Calibri"/>
          <w:snapToGrid/>
          <w:sz w:val="22"/>
          <w:szCs w:val="22"/>
        </w:rPr>
      </w:pPr>
      <w:r w:rsidRPr="00AA0CFD">
        <w:rPr>
          <w:rFonts w:ascii="Calibri" w:hAnsi="Calibri" w:cs="Calibri"/>
          <w:snapToGrid/>
          <w:sz w:val="22"/>
          <w:szCs w:val="22"/>
        </w:rPr>
        <w:t>Do you have any dietary restrictions? If so, please indicate, i.e., diabetic, vegetarian: ________________</w:t>
      </w:r>
    </w:p>
    <w:p w:rsidR="005E09E2" w:rsidRPr="00AA0CFD" w:rsidRDefault="005E09E2" w:rsidP="005E09E2">
      <w:pPr>
        <w:widowControl/>
        <w:rPr>
          <w:rFonts w:ascii="Calibri" w:hAnsi="Calibri" w:cs="Calibri"/>
          <w:b/>
          <w:i/>
          <w:snapToGrid/>
          <w:sz w:val="22"/>
          <w:szCs w:val="22"/>
        </w:rPr>
      </w:pPr>
    </w:p>
    <w:p w:rsidR="005E09E2" w:rsidRPr="00AA0CFD" w:rsidRDefault="005E09E2" w:rsidP="005E09E2">
      <w:pPr>
        <w:widowControl/>
        <w:jc w:val="center"/>
        <w:rPr>
          <w:rFonts w:ascii="Calibri" w:hAnsi="Calibri" w:cs="Calibri"/>
          <w:b/>
          <w:i/>
          <w:snapToGrid/>
          <w:sz w:val="28"/>
          <w:szCs w:val="28"/>
        </w:rPr>
      </w:pPr>
      <w:r w:rsidRPr="00AA0CFD">
        <w:rPr>
          <w:rFonts w:ascii="Calibri" w:hAnsi="Calibri" w:cs="Calibri"/>
          <w:b/>
          <w:i/>
          <w:snapToGrid/>
          <w:sz w:val="28"/>
          <w:szCs w:val="28"/>
        </w:rPr>
        <w:t>FOUR WAYS TO REGISTER AND PAY:</w:t>
      </w:r>
    </w:p>
    <w:p w:rsidR="005E09E2" w:rsidRPr="000A4E8B" w:rsidRDefault="005E09E2" w:rsidP="005E09E2">
      <w:pPr>
        <w:widowControl/>
        <w:jc w:val="center"/>
        <w:rPr>
          <w:rFonts w:ascii="Calibri" w:hAnsi="Calibri" w:cs="Calibri"/>
          <w:b/>
          <w:i/>
          <w:snapToGrid/>
          <w:u w:val="single"/>
        </w:rPr>
      </w:pP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  <w:r w:rsidRPr="000A4E8B">
        <w:rPr>
          <w:rFonts w:ascii="Calibri" w:hAnsi="Calibri" w:cs="Calibri"/>
          <w:b/>
          <w:i/>
          <w:iCs/>
          <w:u w:val="single"/>
        </w:rPr>
        <w:t>(1) MAIL REGISTRATION FORM AND CHECK TO</w:t>
      </w:r>
      <w:r w:rsidRPr="000A4E8B">
        <w:rPr>
          <w:rFonts w:ascii="Calibri" w:hAnsi="Calibri" w:cs="Calibri"/>
          <w:b/>
          <w:i/>
          <w:iCs/>
        </w:rPr>
        <w:t>:</w:t>
      </w: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  <w:r w:rsidRPr="000A4E8B">
        <w:rPr>
          <w:rFonts w:ascii="Calibri" w:hAnsi="Calibri" w:cs="Calibri"/>
          <w:b/>
          <w:i/>
          <w:iCs/>
        </w:rPr>
        <w:t xml:space="preserve">NAACLS Workshops; </w:t>
      </w:r>
      <w:r w:rsidRPr="000A4E8B">
        <w:rPr>
          <w:rFonts w:ascii="Calibri" w:hAnsi="Calibri" w:cs="Calibri"/>
          <w:b/>
        </w:rPr>
        <w:t xml:space="preserve">5600 N. River Road, Suite 720; </w:t>
      </w:r>
      <w:r w:rsidRPr="000A4E8B">
        <w:rPr>
          <w:rFonts w:ascii="Calibri" w:hAnsi="Calibri" w:cs="Calibri"/>
          <w:b/>
          <w:i/>
          <w:iCs/>
        </w:rPr>
        <w:t>Rosemont, Illinois 60018</w:t>
      </w: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  <w:u w:val="single"/>
        </w:rPr>
      </w:pPr>
      <w:r w:rsidRPr="000A4E8B">
        <w:rPr>
          <w:rFonts w:ascii="Calibri" w:hAnsi="Calibri" w:cs="Calibri"/>
          <w:b/>
          <w:i/>
          <w:iCs/>
          <w:u w:val="single"/>
        </w:rPr>
        <w:t xml:space="preserve">(2) EMAIL REGISTRATION FORM to </w:t>
      </w:r>
      <w:hyperlink r:id="rId11" w:history="1">
        <w:r w:rsidRPr="000A4E8B">
          <w:rPr>
            <w:rStyle w:val="Hyperlink"/>
            <w:rFonts w:ascii="Calibri" w:hAnsi="Calibri" w:cs="Calibri"/>
            <w:b/>
            <w:i/>
            <w:iCs/>
          </w:rPr>
          <w:t>efrazier@naacls.org</w:t>
        </w:r>
      </w:hyperlink>
      <w:r w:rsidRPr="000A4E8B">
        <w:rPr>
          <w:rFonts w:ascii="Calibri" w:hAnsi="Calibri" w:cs="Calibri"/>
          <w:b/>
          <w:i/>
          <w:iCs/>
          <w:u w:val="single"/>
        </w:rPr>
        <w:t xml:space="preserve"> AND MAIL CHECK TO:</w:t>
      </w: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  <w:r w:rsidRPr="000A4E8B">
        <w:rPr>
          <w:rFonts w:ascii="Calibri" w:hAnsi="Calibri" w:cs="Calibri"/>
          <w:b/>
          <w:i/>
          <w:iCs/>
        </w:rPr>
        <w:t>NAACLS Workshops; 5600 N. River Road, Suite 720; Rosemont, Illinois 60018</w:t>
      </w: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</w:p>
    <w:p w:rsidR="005E09E2" w:rsidRPr="000A4E8B" w:rsidRDefault="005E09E2" w:rsidP="000A4E8B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  <w:r w:rsidRPr="000A4E8B">
        <w:rPr>
          <w:rFonts w:ascii="Calibri" w:hAnsi="Calibri" w:cs="Calibri"/>
          <w:b/>
          <w:i/>
          <w:iCs/>
          <w:u w:val="single"/>
        </w:rPr>
        <w:t xml:space="preserve"> (3) EMAIL REGISTRATION FORM AND PURCHASE ORDER INVOICE TO</w:t>
      </w:r>
      <w:r w:rsidRPr="000A4E8B">
        <w:rPr>
          <w:rFonts w:ascii="Calibri" w:hAnsi="Calibri" w:cs="Calibri"/>
          <w:b/>
          <w:i/>
          <w:iCs/>
        </w:rPr>
        <w:t>:</w:t>
      </w:r>
      <w:r w:rsidR="000A4E8B">
        <w:rPr>
          <w:rFonts w:ascii="Calibri" w:hAnsi="Calibri" w:cs="Calibri"/>
          <w:b/>
          <w:i/>
          <w:iCs/>
        </w:rPr>
        <w:t xml:space="preserve"> </w:t>
      </w:r>
      <w:hyperlink r:id="rId12" w:history="1">
        <w:r w:rsidRPr="000A4E8B">
          <w:rPr>
            <w:rStyle w:val="Hyperlink"/>
            <w:rFonts w:ascii="Calibri" w:hAnsi="Calibri" w:cs="Calibri"/>
            <w:b/>
            <w:i/>
            <w:iCs/>
          </w:rPr>
          <w:t>efrazier@naacls.org</w:t>
        </w:r>
      </w:hyperlink>
      <w:r w:rsidRPr="000A4E8B">
        <w:rPr>
          <w:rFonts w:ascii="Calibri" w:hAnsi="Calibri" w:cs="Calibri"/>
          <w:b/>
          <w:i/>
          <w:iCs/>
        </w:rPr>
        <w:t xml:space="preserve"> </w:t>
      </w: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  <w:r w:rsidRPr="000A4E8B">
        <w:rPr>
          <w:rFonts w:ascii="Calibri" w:hAnsi="Calibri" w:cs="Calibri"/>
          <w:b/>
          <w:i/>
          <w:iCs/>
          <w:u w:val="single"/>
        </w:rPr>
        <w:t xml:space="preserve"> (4)  EMAIL REGISTRATION FORM AND CREDIT CARD INFORMATION TO</w:t>
      </w:r>
      <w:r w:rsidRPr="000A4E8B">
        <w:rPr>
          <w:rFonts w:ascii="Calibri" w:hAnsi="Calibri" w:cs="Calibri"/>
          <w:b/>
          <w:i/>
          <w:iCs/>
        </w:rPr>
        <w:t>:</w:t>
      </w:r>
      <w:r w:rsidR="000A4E8B">
        <w:rPr>
          <w:rFonts w:ascii="Calibri" w:hAnsi="Calibri" w:cs="Calibri"/>
          <w:b/>
          <w:i/>
          <w:iCs/>
        </w:rPr>
        <w:t xml:space="preserve"> </w:t>
      </w:r>
      <w:hyperlink r:id="rId13" w:history="1">
        <w:r w:rsidRPr="000A4E8B">
          <w:rPr>
            <w:rStyle w:val="Hyperlink"/>
            <w:rFonts w:ascii="Calibri" w:hAnsi="Calibri" w:cs="Calibri"/>
            <w:b/>
            <w:i/>
            <w:iCs/>
          </w:rPr>
          <w:t>efrazier@naacls.org</w:t>
        </w:r>
      </w:hyperlink>
      <w:r w:rsidRPr="000A4E8B">
        <w:rPr>
          <w:rFonts w:ascii="Calibri" w:hAnsi="Calibri" w:cs="Calibri"/>
          <w:b/>
          <w:i/>
          <w:iCs/>
        </w:rPr>
        <w:t xml:space="preserve"> </w:t>
      </w: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  <w:r w:rsidRPr="000A4E8B">
        <w:rPr>
          <w:rFonts w:ascii="Calibri" w:hAnsi="Calibri" w:cs="Calibri"/>
          <w:b/>
          <w:i/>
          <w:iCs/>
        </w:rPr>
        <w:t>Card Number _______________________________________________</w:t>
      </w: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  <w:r w:rsidRPr="000A4E8B">
        <w:rPr>
          <w:rFonts w:ascii="Calibri" w:hAnsi="Calibri" w:cs="Calibri"/>
          <w:b/>
          <w:i/>
          <w:iCs/>
        </w:rPr>
        <w:t>Expiration Date (MM/YY) ______________________________________</w:t>
      </w: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  <w:r w:rsidRPr="000A4E8B">
        <w:rPr>
          <w:rFonts w:ascii="Calibri" w:hAnsi="Calibri" w:cs="Calibri"/>
          <w:b/>
          <w:i/>
          <w:iCs/>
        </w:rPr>
        <w:t>Type (circle one)          Visa               MC               AMEX</w:t>
      </w:r>
    </w:p>
    <w:p w:rsidR="005E09E2" w:rsidRPr="000A4E8B" w:rsidRDefault="005E09E2" w:rsidP="005E09E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  <w:r w:rsidRPr="000A4E8B">
        <w:rPr>
          <w:rFonts w:ascii="Calibri" w:hAnsi="Calibri" w:cs="Calibri"/>
          <w:b/>
          <w:i/>
          <w:iCs/>
        </w:rPr>
        <w:t>Print name as it appears on card ________________________________________</w:t>
      </w:r>
    </w:p>
    <w:p w:rsidR="00142A7C" w:rsidRPr="000A4E8B" w:rsidRDefault="005E09E2" w:rsidP="000A4E8B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iCs/>
        </w:rPr>
      </w:pPr>
      <w:r w:rsidRPr="000A4E8B">
        <w:rPr>
          <w:rFonts w:ascii="Calibri" w:hAnsi="Calibri" w:cs="Calibri"/>
          <w:b/>
          <w:i/>
          <w:iCs/>
        </w:rPr>
        <w:t>Signature __________________________________________________________</w:t>
      </w:r>
    </w:p>
    <w:sectPr w:rsidR="00142A7C" w:rsidRPr="000A4E8B" w:rsidSect="00B80153">
      <w:endnotePr>
        <w:numFmt w:val="decimal"/>
      </w:endnotePr>
      <w:pgSz w:w="12240" w:h="15840"/>
      <w:pgMar w:top="1440" w:right="1008" w:bottom="720" w:left="10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8A" w:rsidRDefault="002E4D8A">
      <w:pPr>
        <w:spacing w:line="20" w:lineRule="exact"/>
        <w:rPr>
          <w:sz w:val="24"/>
        </w:rPr>
      </w:pPr>
    </w:p>
  </w:endnote>
  <w:endnote w:type="continuationSeparator" w:id="0">
    <w:p w:rsidR="002E4D8A" w:rsidRDefault="002E4D8A">
      <w:r>
        <w:rPr>
          <w:sz w:val="24"/>
        </w:rPr>
        <w:t xml:space="preserve"> </w:t>
      </w:r>
    </w:p>
  </w:endnote>
  <w:endnote w:type="continuationNotice" w:id="1">
    <w:p w:rsidR="002E4D8A" w:rsidRDefault="002E4D8A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8A" w:rsidRDefault="002E4D8A">
      <w:r>
        <w:rPr>
          <w:sz w:val="24"/>
        </w:rPr>
        <w:separator/>
      </w:r>
    </w:p>
  </w:footnote>
  <w:footnote w:type="continuationSeparator" w:id="0">
    <w:p w:rsidR="002E4D8A" w:rsidRDefault="002E4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9AD7AC"/>
    <w:lvl w:ilvl="0">
      <w:numFmt w:val="decimal"/>
      <w:lvlText w:val="*"/>
      <w:lvlJc w:val="left"/>
    </w:lvl>
  </w:abstractNum>
  <w:abstractNum w:abstractNumId="1">
    <w:nsid w:val="03F04E5F"/>
    <w:multiLevelType w:val="hybridMultilevel"/>
    <w:tmpl w:val="B9B874B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4D7C0B"/>
    <w:multiLevelType w:val="hybridMultilevel"/>
    <w:tmpl w:val="32927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76B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083A9B"/>
    <w:multiLevelType w:val="hybridMultilevel"/>
    <w:tmpl w:val="0CDC9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00964"/>
    <w:multiLevelType w:val="hybridMultilevel"/>
    <w:tmpl w:val="031CC1B2"/>
    <w:lvl w:ilvl="0" w:tplc="67F49B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43D7A52"/>
    <w:multiLevelType w:val="hybridMultilevel"/>
    <w:tmpl w:val="E1E2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E355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A41EFE"/>
    <w:multiLevelType w:val="hybridMultilevel"/>
    <w:tmpl w:val="E4CC2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D245F"/>
    <w:multiLevelType w:val="hybridMultilevel"/>
    <w:tmpl w:val="3D5E8D4C"/>
    <w:lvl w:ilvl="0" w:tplc="9CA63B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5D54FE"/>
    <w:multiLevelType w:val="hybridMultilevel"/>
    <w:tmpl w:val="B6D46F5E"/>
    <w:lvl w:ilvl="0" w:tplc="67F49B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3" w:tplc="67F49B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B3D1C21"/>
    <w:multiLevelType w:val="multilevel"/>
    <w:tmpl w:val="8588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6B64B5"/>
    <w:multiLevelType w:val="hybridMultilevel"/>
    <w:tmpl w:val="C62E59A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>
    <w:nsid w:val="70973296"/>
    <w:multiLevelType w:val="hybridMultilevel"/>
    <w:tmpl w:val="EBC4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A430FB"/>
    <w:multiLevelType w:val="hybridMultilevel"/>
    <w:tmpl w:val="8BEC6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9A2750"/>
    <w:multiLevelType w:val="hybridMultilevel"/>
    <w:tmpl w:val="C6D2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14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4"/>
  </w:num>
  <w:num w:numId="13">
    <w:abstractNumId w:val="8"/>
  </w:num>
  <w:num w:numId="14">
    <w:abstractNumId w:val="11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720"/>
  <w:hyphenationZone w:val="80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982D4D"/>
    <w:rsid w:val="000123C9"/>
    <w:rsid w:val="0001351E"/>
    <w:rsid w:val="0001364B"/>
    <w:rsid w:val="00014826"/>
    <w:rsid w:val="000336F6"/>
    <w:rsid w:val="0004425C"/>
    <w:rsid w:val="00047CBF"/>
    <w:rsid w:val="00051373"/>
    <w:rsid w:val="00077656"/>
    <w:rsid w:val="000814B2"/>
    <w:rsid w:val="000A4E8B"/>
    <w:rsid w:val="000D5B23"/>
    <w:rsid w:val="000E0DFD"/>
    <w:rsid w:val="00104880"/>
    <w:rsid w:val="001134CB"/>
    <w:rsid w:val="00123111"/>
    <w:rsid w:val="001362E5"/>
    <w:rsid w:val="00142226"/>
    <w:rsid w:val="00142A7C"/>
    <w:rsid w:val="0014305F"/>
    <w:rsid w:val="001437A7"/>
    <w:rsid w:val="00146B71"/>
    <w:rsid w:val="00153965"/>
    <w:rsid w:val="001546B2"/>
    <w:rsid w:val="00161A46"/>
    <w:rsid w:val="00165437"/>
    <w:rsid w:val="0017188A"/>
    <w:rsid w:val="001718B3"/>
    <w:rsid w:val="0017529D"/>
    <w:rsid w:val="001773C2"/>
    <w:rsid w:val="00184FDD"/>
    <w:rsid w:val="001B0128"/>
    <w:rsid w:val="001B2DA8"/>
    <w:rsid w:val="001B3F4B"/>
    <w:rsid w:val="001C4D6F"/>
    <w:rsid w:val="001C7CD5"/>
    <w:rsid w:val="001D3AC1"/>
    <w:rsid w:val="001F727F"/>
    <w:rsid w:val="002060C8"/>
    <w:rsid w:val="0021386B"/>
    <w:rsid w:val="00222165"/>
    <w:rsid w:val="00230724"/>
    <w:rsid w:val="00240292"/>
    <w:rsid w:val="002410E0"/>
    <w:rsid w:val="002606C8"/>
    <w:rsid w:val="00271820"/>
    <w:rsid w:val="00291A8F"/>
    <w:rsid w:val="002928A5"/>
    <w:rsid w:val="00294B1D"/>
    <w:rsid w:val="002C0054"/>
    <w:rsid w:val="002E32B2"/>
    <w:rsid w:val="002E35D5"/>
    <w:rsid w:val="002E4D8A"/>
    <w:rsid w:val="002E7BBE"/>
    <w:rsid w:val="00306ED2"/>
    <w:rsid w:val="00317DBE"/>
    <w:rsid w:val="00350523"/>
    <w:rsid w:val="003526C6"/>
    <w:rsid w:val="003649D8"/>
    <w:rsid w:val="00367164"/>
    <w:rsid w:val="0037031E"/>
    <w:rsid w:val="00381BCA"/>
    <w:rsid w:val="00382179"/>
    <w:rsid w:val="00391450"/>
    <w:rsid w:val="003A04B0"/>
    <w:rsid w:val="003A3EE6"/>
    <w:rsid w:val="003B6AE3"/>
    <w:rsid w:val="003C23C8"/>
    <w:rsid w:val="003C3C31"/>
    <w:rsid w:val="003C71CD"/>
    <w:rsid w:val="003E456E"/>
    <w:rsid w:val="003E471E"/>
    <w:rsid w:val="003E6B3E"/>
    <w:rsid w:val="003F51F2"/>
    <w:rsid w:val="003F74BB"/>
    <w:rsid w:val="004078A2"/>
    <w:rsid w:val="004132A8"/>
    <w:rsid w:val="00423D21"/>
    <w:rsid w:val="004626AE"/>
    <w:rsid w:val="00465C46"/>
    <w:rsid w:val="00472859"/>
    <w:rsid w:val="00476F7F"/>
    <w:rsid w:val="004A133F"/>
    <w:rsid w:val="004A67FB"/>
    <w:rsid w:val="004C2DA3"/>
    <w:rsid w:val="004D37A1"/>
    <w:rsid w:val="004D661D"/>
    <w:rsid w:val="004E3279"/>
    <w:rsid w:val="00510059"/>
    <w:rsid w:val="00527B7C"/>
    <w:rsid w:val="00530A37"/>
    <w:rsid w:val="005312E1"/>
    <w:rsid w:val="005374BF"/>
    <w:rsid w:val="00565714"/>
    <w:rsid w:val="005A005F"/>
    <w:rsid w:val="005C0A4D"/>
    <w:rsid w:val="005D0E98"/>
    <w:rsid w:val="005E09E2"/>
    <w:rsid w:val="005E14F9"/>
    <w:rsid w:val="005E22AE"/>
    <w:rsid w:val="005E3253"/>
    <w:rsid w:val="005F4594"/>
    <w:rsid w:val="005F531A"/>
    <w:rsid w:val="006062F8"/>
    <w:rsid w:val="00615961"/>
    <w:rsid w:val="00616987"/>
    <w:rsid w:val="00635F37"/>
    <w:rsid w:val="00645F1C"/>
    <w:rsid w:val="00647558"/>
    <w:rsid w:val="0065660D"/>
    <w:rsid w:val="00662188"/>
    <w:rsid w:val="00664F31"/>
    <w:rsid w:val="00670029"/>
    <w:rsid w:val="006701F9"/>
    <w:rsid w:val="00690D5A"/>
    <w:rsid w:val="006A1E46"/>
    <w:rsid w:val="006B2FA6"/>
    <w:rsid w:val="006C700F"/>
    <w:rsid w:val="006E2278"/>
    <w:rsid w:val="006E797D"/>
    <w:rsid w:val="006F72AF"/>
    <w:rsid w:val="00703334"/>
    <w:rsid w:val="00716971"/>
    <w:rsid w:val="007203C9"/>
    <w:rsid w:val="0072159F"/>
    <w:rsid w:val="00725EDF"/>
    <w:rsid w:val="00760A49"/>
    <w:rsid w:val="00765E33"/>
    <w:rsid w:val="007878B9"/>
    <w:rsid w:val="007B2D41"/>
    <w:rsid w:val="007B5E2A"/>
    <w:rsid w:val="007B7225"/>
    <w:rsid w:val="007C61CC"/>
    <w:rsid w:val="007E0ACD"/>
    <w:rsid w:val="007E3F42"/>
    <w:rsid w:val="007F3999"/>
    <w:rsid w:val="008251C2"/>
    <w:rsid w:val="0082524F"/>
    <w:rsid w:val="00830970"/>
    <w:rsid w:val="00844842"/>
    <w:rsid w:val="00845A42"/>
    <w:rsid w:val="00845BBA"/>
    <w:rsid w:val="00850B58"/>
    <w:rsid w:val="00850EB8"/>
    <w:rsid w:val="00875F11"/>
    <w:rsid w:val="00877223"/>
    <w:rsid w:val="008845D9"/>
    <w:rsid w:val="00885524"/>
    <w:rsid w:val="00897AF2"/>
    <w:rsid w:val="008A4B0C"/>
    <w:rsid w:val="008B1992"/>
    <w:rsid w:val="008C7A70"/>
    <w:rsid w:val="008D1DF5"/>
    <w:rsid w:val="00925821"/>
    <w:rsid w:val="00925FEC"/>
    <w:rsid w:val="00930B29"/>
    <w:rsid w:val="00934755"/>
    <w:rsid w:val="009664E7"/>
    <w:rsid w:val="00980BF0"/>
    <w:rsid w:val="00981F1B"/>
    <w:rsid w:val="00982D4D"/>
    <w:rsid w:val="009831D0"/>
    <w:rsid w:val="00994196"/>
    <w:rsid w:val="009A72DA"/>
    <w:rsid w:val="009B1A4E"/>
    <w:rsid w:val="009B3B6E"/>
    <w:rsid w:val="009B59D4"/>
    <w:rsid w:val="009B61CD"/>
    <w:rsid w:val="009D5E54"/>
    <w:rsid w:val="009E2F09"/>
    <w:rsid w:val="009F2FBB"/>
    <w:rsid w:val="009F7D4B"/>
    <w:rsid w:val="00A3275F"/>
    <w:rsid w:val="00A52CA7"/>
    <w:rsid w:val="00A63661"/>
    <w:rsid w:val="00A64AFD"/>
    <w:rsid w:val="00A7197A"/>
    <w:rsid w:val="00A94C12"/>
    <w:rsid w:val="00AA0CFD"/>
    <w:rsid w:val="00AA2677"/>
    <w:rsid w:val="00AA6DBD"/>
    <w:rsid w:val="00AB68AF"/>
    <w:rsid w:val="00AB770C"/>
    <w:rsid w:val="00AC0F47"/>
    <w:rsid w:val="00AC24CD"/>
    <w:rsid w:val="00AC7946"/>
    <w:rsid w:val="00AD4C6B"/>
    <w:rsid w:val="00AE1426"/>
    <w:rsid w:val="00AF0C4B"/>
    <w:rsid w:val="00AF190D"/>
    <w:rsid w:val="00B067D4"/>
    <w:rsid w:val="00B13285"/>
    <w:rsid w:val="00B20B8E"/>
    <w:rsid w:val="00B51C48"/>
    <w:rsid w:val="00B631C6"/>
    <w:rsid w:val="00B67C94"/>
    <w:rsid w:val="00B71294"/>
    <w:rsid w:val="00B80153"/>
    <w:rsid w:val="00B8123A"/>
    <w:rsid w:val="00B817C1"/>
    <w:rsid w:val="00B91442"/>
    <w:rsid w:val="00B96BE8"/>
    <w:rsid w:val="00BA69A3"/>
    <w:rsid w:val="00BB3C1A"/>
    <w:rsid w:val="00BB4647"/>
    <w:rsid w:val="00BF0ED2"/>
    <w:rsid w:val="00BF11EC"/>
    <w:rsid w:val="00BF46D2"/>
    <w:rsid w:val="00C079FB"/>
    <w:rsid w:val="00C26020"/>
    <w:rsid w:val="00C422FF"/>
    <w:rsid w:val="00C64169"/>
    <w:rsid w:val="00C70D99"/>
    <w:rsid w:val="00C80957"/>
    <w:rsid w:val="00C87E8F"/>
    <w:rsid w:val="00C9203C"/>
    <w:rsid w:val="00CA187A"/>
    <w:rsid w:val="00CC0CF8"/>
    <w:rsid w:val="00CE04AF"/>
    <w:rsid w:val="00D00A4C"/>
    <w:rsid w:val="00D06DC0"/>
    <w:rsid w:val="00D10B93"/>
    <w:rsid w:val="00D12F57"/>
    <w:rsid w:val="00D13247"/>
    <w:rsid w:val="00D175D3"/>
    <w:rsid w:val="00D2055C"/>
    <w:rsid w:val="00D31048"/>
    <w:rsid w:val="00D55670"/>
    <w:rsid w:val="00D671B6"/>
    <w:rsid w:val="00D80E6E"/>
    <w:rsid w:val="00DA729B"/>
    <w:rsid w:val="00DD331B"/>
    <w:rsid w:val="00DE1E97"/>
    <w:rsid w:val="00DE4069"/>
    <w:rsid w:val="00DE66EC"/>
    <w:rsid w:val="00E10B6F"/>
    <w:rsid w:val="00E12F4A"/>
    <w:rsid w:val="00E37F76"/>
    <w:rsid w:val="00E47E50"/>
    <w:rsid w:val="00E543D5"/>
    <w:rsid w:val="00E56778"/>
    <w:rsid w:val="00E61443"/>
    <w:rsid w:val="00E66F02"/>
    <w:rsid w:val="00E67517"/>
    <w:rsid w:val="00E833A4"/>
    <w:rsid w:val="00E84E93"/>
    <w:rsid w:val="00E96AAE"/>
    <w:rsid w:val="00EB190E"/>
    <w:rsid w:val="00EC01ED"/>
    <w:rsid w:val="00EC0D8E"/>
    <w:rsid w:val="00EC7E61"/>
    <w:rsid w:val="00ED0BA9"/>
    <w:rsid w:val="00EF58D8"/>
    <w:rsid w:val="00F038AD"/>
    <w:rsid w:val="00F37ED5"/>
    <w:rsid w:val="00F4175E"/>
    <w:rsid w:val="00F436F3"/>
    <w:rsid w:val="00F52DEB"/>
    <w:rsid w:val="00F542DE"/>
    <w:rsid w:val="00F5443F"/>
    <w:rsid w:val="00F55034"/>
    <w:rsid w:val="00F74DE3"/>
    <w:rsid w:val="00F77EC0"/>
    <w:rsid w:val="00F917BE"/>
    <w:rsid w:val="00FC5DDF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0"/>
      </w:tabs>
      <w:suppressAutoHyphens/>
      <w:outlineLvl w:val="0"/>
    </w:pPr>
    <w:rPr>
      <w:rFonts w:ascii="Comic Sans MS" w:hAnsi="Comic Sans MS"/>
      <w:i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center" w:pos="5400"/>
      </w:tabs>
      <w:suppressAutoHyphens/>
      <w:jc w:val="center"/>
      <w:outlineLvl w:val="1"/>
    </w:pPr>
    <w:rPr>
      <w:rFonts w:ascii="Comic Sans MS" w:hAnsi="Comic Sans MS"/>
      <w:b/>
      <w:sz w:val="32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rFonts w:ascii="Comic Sans MS" w:hAnsi="Comic Sans MS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autoSpaceDE w:val="0"/>
      <w:autoSpaceDN w:val="0"/>
      <w:adjustRightInd w:val="0"/>
      <w:jc w:val="center"/>
      <w:outlineLvl w:val="3"/>
    </w:pPr>
    <w:rPr>
      <w:rFonts w:ascii="Comic Sans MS" w:hAnsi="Comic Sans MS"/>
      <w:i/>
      <w:i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Comic Sans MS" w:hAnsi="Comic Sans MS"/>
      <w:b/>
      <w:bCs/>
      <w:sz w:val="44"/>
      <w:szCs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</w:tabs>
      <w:suppressAutoHyphens/>
    </w:pPr>
    <w:rPr>
      <w:rFonts w:ascii="Comic Sans MS" w:hAnsi="Comic Sans MS"/>
      <w:sz w:val="22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360" w:hanging="360"/>
    </w:pPr>
    <w:rPr>
      <w:rFonts w:ascii="Comic Sans MS" w:hAnsi="Comic Sans MS"/>
      <w:sz w:val="22"/>
    </w:rPr>
  </w:style>
  <w:style w:type="character" w:styleId="Hyperlink">
    <w:name w:val="Hyperlink"/>
    <w:basedOn w:val="DefaultParagraphFont"/>
    <w:rsid w:val="004D66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0059"/>
    <w:rPr>
      <w:b/>
      <w:bCs/>
    </w:rPr>
  </w:style>
  <w:style w:type="paragraph" w:styleId="NoSpacing">
    <w:name w:val="No Spacing"/>
    <w:basedOn w:val="Normal"/>
    <w:autoRedefine/>
    <w:qFormat/>
    <w:rsid w:val="00465C46"/>
    <w:pPr>
      <w:widowControl/>
    </w:pPr>
    <w:rPr>
      <w:rFonts w:ascii="Arial" w:eastAsia="Arial" w:hAnsi="Arial" w:cs="Arial"/>
      <w:snapToGrid/>
      <w:sz w:val="28"/>
      <w:szCs w:val="28"/>
    </w:rPr>
  </w:style>
  <w:style w:type="paragraph" w:customStyle="1" w:styleId="serviceinformationguidebodytext">
    <w:name w:val="serviceinformationguidebodytext"/>
    <w:basedOn w:val="Normal"/>
    <w:rsid w:val="00AA6DBD"/>
    <w:pPr>
      <w:widowControl/>
      <w:jc w:val="both"/>
    </w:pPr>
    <w:rPr>
      <w:rFonts w:ascii="Arial" w:hAnsi="Arial" w:cs="Arial"/>
      <w:snapToGrid/>
      <w:sz w:val="24"/>
      <w:szCs w:val="24"/>
    </w:rPr>
  </w:style>
  <w:style w:type="paragraph" w:styleId="PlainText">
    <w:name w:val="Plain Text"/>
    <w:basedOn w:val="Normal"/>
    <w:rsid w:val="004A133F"/>
    <w:pPr>
      <w:widowControl/>
    </w:pPr>
    <w:rPr>
      <w:rFonts w:ascii="Courier New" w:hAnsi="Courier New" w:cs="Courier New"/>
      <w:snapToGrid/>
    </w:rPr>
  </w:style>
  <w:style w:type="character" w:styleId="FollowedHyperlink">
    <w:name w:val="FollowedHyperlink"/>
    <w:basedOn w:val="DefaultParagraphFont"/>
    <w:rsid w:val="00981F1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61A46"/>
    <w:pPr>
      <w:widowControl/>
      <w:spacing w:after="150"/>
    </w:pPr>
    <w:rPr>
      <w:rFonts w:ascii="Times New Roman" w:hAnsi="Times New Roman"/>
      <w:snapToGrid/>
      <w:sz w:val="24"/>
      <w:szCs w:val="24"/>
    </w:rPr>
  </w:style>
  <w:style w:type="paragraph" w:customStyle="1" w:styleId="Default">
    <w:name w:val="Default"/>
    <w:rsid w:val="00E56778"/>
    <w:pPr>
      <w:autoSpaceDE w:val="0"/>
      <w:autoSpaceDN w:val="0"/>
      <w:adjustRightInd w:val="0"/>
    </w:pPr>
    <w:rPr>
      <w:rFonts w:ascii="Eurostile" w:hAnsi="Eurostile" w:cs="Eurostile"/>
      <w:color w:val="000000"/>
      <w:sz w:val="24"/>
      <w:szCs w:val="24"/>
    </w:rPr>
  </w:style>
  <w:style w:type="character" w:customStyle="1" w:styleId="A3">
    <w:name w:val="A3"/>
    <w:uiPriority w:val="99"/>
    <w:rsid w:val="00E56778"/>
    <w:rPr>
      <w:rFonts w:cs="Eurostile"/>
      <w:color w:val="211D1E"/>
      <w:sz w:val="18"/>
      <w:szCs w:val="18"/>
    </w:rPr>
  </w:style>
  <w:style w:type="character" w:customStyle="1" w:styleId="A21">
    <w:name w:val="A21"/>
    <w:uiPriority w:val="99"/>
    <w:rsid w:val="00306ED2"/>
    <w:rPr>
      <w:rFonts w:cs="Eurostile"/>
      <w:b/>
      <w:bCs/>
      <w:color w:val="211D1E"/>
      <w:sz w:val="15"/>
      <w:szCs w:val="15"/>
    </w:rPr>
  </w:style>
  <w:style w:type="paragraph" w:styleId="ListParagraph">
    <w:name w:val="List Paragraph"/>
    <w:basedOn w:val="Normal"/>
    <w:uiPriority w:val="34"/>
    <w:qFormat/>
    <w:rsid w:val="00165437"/>
    <w:pPr>
      <w:widowControl/>
      <w:ind w:left="720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7560">
      <w:bodyDiv w:val="1"/>
      <w:marLeft w:val="0"/>
      <w:marRight w:val="0"/>
      <w:marTop w:val="31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480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103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9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98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44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52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5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51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39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572">
      <w:bodyDiv w:val="1"/>
      <w:marLeft w:val="0"/>
      <w:marRight w:val="0"/>
      <w:marTop w:val="31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4336">
      <w:bodyDiv w:val="1"/>
      <w:marLeft w:val="0"/>
      <w:marRight w:val="0"/>
      <w:marTop w:val="31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10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912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6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24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58">
      <w:bodyDiv w:val="1"/>
      <w:marLeft w:val="0"/>
      <w:marRight w:val="0"/>
      <w:marTop w:val="31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iott.com/hotels/travel/chibr-renaissance-chicago-ohare-suites-hotel/" TargetMode="External"/><Relationship Id="rId13" Type="http://schemas.openxmlformats.org/officeDocument/2006/relationships/hyperlink" Target="mailto:efrazier@naac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frazier@naac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razier@naacl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riott.com/hotels/travel/chibr-renaissance-chicago-ohare-suites-hote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C8F05-C6F3-42FF-869C-56E6F894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1997</vt:lpstr>
    </vt:vector>
  </TitlesOfParts>
  <Company>Hewlett-Packard</Company>
  <LinksUpToDate>false</LinksUpToDate>
  <CharactersWithSpaces>7283</CharactersWithSpaces>
  <SharedDoc>false</SharedDoc>
  <HLinks>
    <vt:vector size="30" baseType="variant">
      <vt:variant>
        <vt:i4>5439593</vt:i4>
      </vt:variant>
      <vt:variant>
        <vt:i4>12</vt:i4>
      </vt:variant>
      <vt:variant>
        <vt:i4>0</vt:i4>
      </vt:variant>
      <vt:variant>
        <vt:i4>5</vt:i4>
      </vt:variant>
      <vt:variant>
        <vt:lpwstr>mailto:efrazier@naacls.org</vt:lpwstr>
      </vt:variant>
      <vt:variant>
        <vt:lpwstr/>
      </vt:variant>
      <vt:variant>
        <vt:i4>5439593</vt:i4>
      </vt:variant>
      <vt:variant>
        <vt:i4>9</vt:i4>
      </vt:variant>
      <vt:variant>
        <vt:i4>0</vt:i4>
      </vt:variant>
      <vt:variant>
        <vt:i4>5</vt:i4>
      </vt:variant>
      <vt:variant>
        <vt:lpwstr>mailto:efrazier@naacls.org</vt:lpwstr>
      </vt:variant>
      <vt:variant>
        <vt:lpwstr/>
      </vt:variant>
      <vt:variant>
        <vt:i4>5439593</vt:i4>
      </vt:variant>
      <vt:variant>
        <vt:i4>6</vt:i4>
      </vt:variant>
      <vt:variant>
        <vt:i4>0</vt:i4>
      </vt:variant>
      <vt:variant>
        <vt:i4>5</vt:i4>
      </vt:variant>
      <vt:variant>
        <vt:lpwstr>mailto:efrazier@naacls.org</vt:lpwstr>
      </vt:variant>
      <vt:variant>
        <vt:lpwstr/>
      </vt:variant>
      <vt:variant>
        <vt:i4>6946851</vt:i4>
      </vt:variant>
      <vt:variant>
        <vt:i4>3</vt:i4>
      </vt:variant>
      <vt:variant>
        <vt:i4>0</vt:i4>
      </vt:variant>
      <vt:variant>
        <vt:i4>5</vt:i4>
      </vt:variant>
      <vt:variant>
        <vt:lpwstr>http://www.marriott.com/hotels/travel/chibr-renaissance-chicago-ohare-suites-hotel/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http://www.marriott.com/hotels/travel/chibr-renaissance-chicago-ohare-suites-hotel/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1997</dc:title>
  <dc:creator>Megan Eggert</dc:creator>
  <cp:lastModifiedBy>Mark</cp:lastModifiedBy>
  <cp:revision>2</cp:revision>
  <cp:lastPrinted>2010-05-13T16:05:00Z</cp:lastPrinted>
  <dcterms:created xsi:type="dcterms:W3CDTF">2015-09-24T15:57:00Z</dcterms:created>
  <dcterms:modified xsi:type="dcterms:W3CDTF">2015-09-24T15:57:00Z</dcterms:modified>
</cp:coreProperties>
</file>